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C35" w:rsidRPr="003D0F94" w:rsidRDefault="00783C35" w:rsidP="001A7FCD">
      <w:pPr>
        <w:widowControl/>
        <w:spacing w:line="360" w:lineRule="auto"/>
        <w:jc w:val="center"/>
        <w:rPr>
          <w:rFonts w:ascii="Times New Roman" w:eastAsia="Times New Roman" w:hAnsi="Times New Roman"/>
          <w:color w:val="000000"/>
          <w:sz w:val="24"/>
          <w:szCs w:val="24"/>
          <w:lang w:val="tr-TR" w:eastAsia="tr-TR"/>
        </w:rPr>
      </w:pPr>
      <w:bookmarkStart w:id="0" w:name="_GoBack"/>
      <w:bookmarkEnd w:id="0"/>
      <w:r w:rsidRPr="003D0F94">
        <w:rPr>
          <w:rFonts w:ascii="Times New Roman" w:eastAsia="Times New Roman" w:hAnsi="Times New Roman"/>
          <w:b/>
          <w:bCs/>
          <w:color w:val="000000"/>
          <w:sz w:val="24"/>
          <w:szCs w:val="24"/>
          <w:lang w:val="tr-TR" w:eastAsia="tr-TR"/>
        </w:rPr>
        <w:t>T.C</w:t>
      </w:r>
      <w:r w:rsidR="009A57F1" w:rsidRPr="003D0F94">
        <w:rPr>
          <w:rFonts w:ascii="Times New Roman" w:eastAsia="Times New Roman" w:hAnsi="Times New Roman"/>
          <w:b/>
          <w:bCs/>
          <w:color w:val="000000"/>
          <w:sz w:val="24"/>
          <w:szCs w:val="24"/>
          <w:lang w:val="tr-TR" w:eastAsia="tr-TR"/>
        </w:rPr>
        <w:t>.</w:t>
      </w:r>
      <w:r w:rsidRPr="003D0F94">
        <w:rPr>
          <w:rFonts w:ascii="Times New Roman" w:eastAsia="Times New Roman" w:hAnsi="Times New Roman"/>
          <w:b/>
          <w:bCs/>
          <w:color w:val="000000"/>
          <w:sz w:val="24"/>
          <w:szCs w:val="24"/>
          <w:lang w:val="tr-TR" w:eastAsia="tr-TR"/>
        </w:rPr>
        <w:br/>
        <w:t>ARDAHAN ÜNİVERSİTESİ </w:t>
      </w:r>
      <w:r w:rsidRPr="003D0F94">
        <w:rPr>
          <w:rFonts w:ascii="Times New Roman" w:eastAsia="Times New Roman" w:hAnsi="Times New Roman"/>
          <w:b/>
          <w:bCs/>
          <w:color w:val="000000"/>
          <w:sz w:val="24"/>
          <w:szCs w:val="24"/>
          <w:lang w:val="tr-TR" w:eastAsia="tr-TR"/>
        </w:rPr>
        <w:br/>
        <w:t>ÖĞRETİM ÜYESİ İLK VE YENİDEN ATAMA VE PERFORMANS DEĞERLENDİRME KRİTERLERİ</w:t>
      </w:r>
    </w:p>
    <w:p w:rsidR="00783C35" w:rsidRPr="003D0F94" w:rsidRDefault="00783C35" w:rsidP="001A7FCD">
      <w:pPr>
        <w:widowControl/>
        <w:spacing w:line="360" w:lineRule="auto"/>
        <w:ind w:firstLine="709"/>
        <w:jc w:val="both"/>
        <w:rPr>
          <w:rFonts w:ascii="Times New Roman" w:eastAsia="Times New Roman" w:hAnsi="Times New Roman"/>
          <w:b/>
          <w:i/>
          <w:color w:val="000000"/>
          <w:sz w:val="24"/>
          <w:szCs w:val="24"/>
          <w:lang w:val="tr-TR" w:eastAsia="tr-TR"/>
        </w:rPr>
      </w:pPr>
      <w:r w:rsidRPr="003D0F94">
        <w:rPr>
          <w:rFonts w:ascii="Times New Roman" w:eastAsia="Times New Roman" w:hAnsi="Times New Roman"/>
          <w:b/>
          <w:color w:val="000000"/>
          <w:sz w:val="24"/>
          <w:szCs w:val="24"/>
          <w:lang w:val="tr-TR" w:eastAsia="tr-TR"/>
        </w:rPr>
        <w:t> </w:t>
      </w:r>
      <w:r w:rsidR="004E1164">
        <w:rPr>
          <w:rFonts w:ascii="Times New Roman" w:eastAsia="Times New Roman" w:hAnsi="Times New Roman"/>
          <w:b/>
          <w:i/>
          <w:color w:val="000000"/>
          <w:sz w:val="24"/>
          <w:szCs w:val="24"/>
          <w:lang w:val="tr-TR" w:eastAsia="tr-TR"/>
        </w:rPr>
        <w:t>2547 S</w:t>
      </w:r>
      <w:r w:rsidRPr="003D0F94">
        <w:rPr>
          <w:rFonts w:ascii="Times New Roman" w:eastAsia="Times New Roman" w:hAnsi="Times New Roman"/>
          <w:b/>
          <w:i/>
          <w:color w:val="000000"/>
          <w:sz w:val="24"/>
          <w:szCs w:val="24"/>
          <w:lang w:val="tr-TR" w:eastAsia="tr-TR"/>
        </w:rPr>
        <w:t>ayılı Kanun’un</w:t>
      </w:r>
      <w:r w:rsidR="004E1164">
        <w:rPr>
          <w:rFonts w:ascii="Times New Roman" w:eastAsia="Times New Roman" w:hAnsi="Times New Roman"/>
          <w:b/>
          <w:i/>
          <w:color w:val="000000"/>
          <w:sz w:val="24"/>
          <w:szCs w:val="24"/>
          <w:lang w:val="tr-TR" w:eastAsia="tr-TR"/>
        </w:rPr>
        <w:t xml:space="preserve"> 23,</w:t>
      </w:r>
      <w:r w:rsidR="00902E83">
        <w:rPr>
          <w:rFonts w:ascii="Times New Roman" w:eastAsia="Times New Roman" w:hAnsi="Times New Roman"/>
          <w:b/>
          <w:i/>
          <w:color w:val="000000"/>
          <w:sz w:val="24"/>
          <w:szCs w:val="24"/>
          <w:lang w:val="tr-TR" w:eastAsia="tr-TR"/>
        </w:rPr>
        <w:t xml:space="preserve"> </w:t>
      </w:r>
      <w:r w:rsidR="004E1164">
        <w:rPr>
          <w:rFonts w:ascii="Times New Roman" w:eastAsia="Times New Roman" w:hAnsi="Times New Roman"/>
          <w:b/>
          <w:i/>
          <w:color w:val="000000"/>
          <w:sz w:val="24"/>
          <w:szCs w:val="24"/>
          <w:lang w:val="tr-TR" w:eastAsia="tr-TR"/>
        </w:rPr>
        <w:t>25 ve 26</w:t>
      </w:r>
      <w:r w:rsidRPr="003D0F94">
        <w:rPr>
          <w:rFonts w:ascii="Times New Roman" w:eastAsia="Times New Roman" w:hAnsi="Times New Roman"/>
          <w:b/>
          <w:i/>
          <w:color w:val="000000"/>
          <w:sz w:val="24"/>
          <w:szCs w:val="24"/>
          <w:lang w:val="tr-TR" w:eastAsia="tr-TR"/>
        </w:rPr>
        <w:t>. Maddesi gereğince hazı</w:t>
      </w:r>
      <w:r w:rsidR="00183BC7">
        <w:rPr>
          <w:rFonts w:ascii="Times New Roman" w:eastAsia="Times New Roman" w:hAnsi="Times New Roman"/>
          <w:b/>
          <w:i/>
          <w:color w:val="000000"/>
          <w:sz w:val="24"/>
          <w:szCs w:val="24"/>
          <w:lang w:val="tr-TR" w:eastAsia="tr-TR"/>
        </w:rPr>
        <w:t>rlanmış olup, doktor öğretim üyeliği</w:t>
      </w:r>
      <w:r w:rsidRPr="003D0F94">
        <w:rPr>
          <w:rFonts w:ascii="Times New Roman" w:eastAsia="Times New Roman" w:hAnsi="Times New Roman"/>
          <w:b/>
          <w:i/>
          <w:color w:val="000000"/>
          <w:sz w:val="24"/>
          <w:szCs w:val="24"/>
          <w:lang w:val="tr-TR" w:eastAsia="tr-TR"/>
        </w:rPr>
        <w:t xml:space="preserve">, doçentlik ve profesörlüğe yükseltilme ve atama işlemlerini düzenleyen ve belirtilen hususlar sağlanmış olmak koşuluyla adayların ayrıca aşağıdaki </w:t>
      </w:r>
      <w:proofErr w:type="gramStart"/>
      <w:r w:rsidRPr="003D0F94">
        <w:rPr>
          <w:rFonts w:ascii="Times New Roman" w:eastAsia="Times New Roman" w:hAnsi="Times New Roman"/>
          <w:b/>
          <w:i/>
          <w:color w:val="000000"/>
          <w:sz w:val="24"/>
          <w:szCs w:val="24"/>
          <w:lang w:val="tr-TR" w:eastAsia="tr-TR"/>
        </w:rPr>
        <w:t>kriterleri</w:t>
      </w:r>
      <w:proofErr w:type="gramEnd"/>
      <w:r w:rsidRPr="003D0F94">
        <w:rPr>
          <w:rFonts w:ascii="Times New Roman" w:eastAsia="Times New Roman" w:hAnsi="Times New Roman"/>
          <w:b/>
          <w:i/>
          <w:color w:val="000000"/>
          <w:sz w:val="24"/>
          <w:szCs w:val="24"/>
          <w:lang w:val="tr-TR" w:eastAsia="tr-TR"/>
        </w:rPr>
        <w:t xml:space="preserve"> gerçekl</w:t>
      </w:r>
      <w:r w:rsidR="009A57F1" w:rsidRPr="003D0F94">
        <w:rPr>
          <w:rFonts w:ascii="Times New Roman" w:eastAsia="Times New Roman" w:hAnsi="Times New Roman"/>
          <w:b/>
          <w:i/>
          <w:color w:val="000000"/>
          <w:sz w:val="24"/>
          <w:szCs w:val="24"/>
          <w:lang w:val="tr-TR" w:eastAsia="tr-TR"/>
        </w:rPr>
        <w:t>eştirmiş olmaları gerekmektedir.</w:t>
      </w:r>
    </w:p>
    <w:p w:rsidR="009A57F1" w:rsidRPr="003D0F94" w:rsidRDefault="009A57F1" w:rsidP="001A7FCD">
      <w:pPr>
        <w:widowControl/>
        <w:spacing w:line="360" w:lineRule="auto"/>
        <w:ind w:firstLine="709"/>
        <w:jc w:val="both"/>
        <w:rPr>
          <w:rFonts w:ascii="Times New Roman" w:eastAsia="Times New Roman" w:hAnsi="Times New Roman"/>
          <w:color w:val="000000"/>
          <w:sz w:val="24"/>
          <w:szCs w:val="24"/>
          <w:lang w:val="tr-TR" w:eastAsia="tr-TR"/>
        </w:rPr>
      </w:pPr>
    </w:p>
    <w:p w:rsidR="00783C35" w:rsidRPr="003D0F94" w:rsidRDefault="00783C35" w:rsidP="001A7FCD">
      <w:pPr>
        <w:widowControl/>
        <w:spacing w:line="360" w:lineRule="auto"/>
        <w:ind w:firstLine="709"/>
        <w:jc w:val="both"/>
        <w:rPr>
          <w:rFonts w:ascii="Times New Roman" w:eastAsia="Times New Roman" w:hAnsi="Times New Roman"/>
          <w:b/>
          <w:bCs/>
          <w:color w:val="000000"/>
          <w:sz w:val="24"/>
          <w:szCs w:val="24"/>
          <w:lang w:val="tr-TR" w:eastAsia="tr-TR"/>
        </w:rPr>
      </w:pPr>
      <w:r w:rsidRPr="003D0F94">
        <w:rPr>
          <w:rFonts w:ascii="Times New Roman" w:eastAsia="Times New Roman" w:hAnsi="Times New Roman"/>
          <w:b/>
          <w:bCs/>
          <w:color w:val="000000"/>
          <w:sz w:val="24"/>
          <w:szCs w:val="24"/>
          <w:lang w:val="tr-TR" w:eastAsia="tr-TR"/>
        </w:rPr>
        <w:t>A</w:t>
      </w:r>
      <w:r w:rsidR="00274EEF" w:rsidRPr="003D0F94">
        <w:rPr>
          <w:rFonts w:ascii="Times New Roman" w:eastAsia="Times New Roman" w:hAnsi="Times New Roman"/>
          <w:b/>
          <w:bCs/>
          <w:color w:val="000000"/>
          <w:sz w:val="24"/>
          <w:szCs w:val="24"/>
          <w:lang w:val="tr-TR" w:eastAsia="tr-TR"/>
        </w:rPr>
        <w:t>)</w:t>
      </w:r>
      <w:r w:rsidRPr="003D0F94">
        <w:rPr>
          <w:rFonts w:ascii="Times New Roman" w:eastAsia="Times New Roman" w:hAnsi="Times New Roman"/>
          <w:b/>
          <w:bCs/>
          <w:color w:val="000000"/>
          <w:sz w:val="24"/>
          <w:szCs w:val="24"/>
          <w:lang w:val="tr-TR" w:eastAsia="tr-TR"/>
        </w:rPr>
        <w:t xml:space="preserve"> PROFESÖR KADROLARINA BAŞVURMAK İÇİN GEREKLİ KOŞULLAR;</w:t>
      </w:r>
    </w:p>
    <w:p w:rsidR="00783C35" w:rsidRPr="003D0F94" w:rsidRDefault="001A7FCD" w:rsidP="001A7FCD">
      <w:pPr>
        <w:widowControl/>
        <w:spacing w:line="360" w:lineRule="auto"/>
        <w:ind w:firstLine="709"/>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 xml:space="preserve">a) </w:t>
      </w:r>
      <w:r w:rsidR="00783C35" w:rsidRPr="003D0F94">
        <w:rPr>
          <w:rFonts w:ascii="Times New Roman" w:eastAsia="Times New Roman" w:hAnsi="Times New Roman"/>
          <w:color w:val="000000"/>
          <w:sz w:val="24"/>
          <w:szCs w:val="24"/>
          <w:lang w:val="tr-TR" w:eastAsia="tr-TR"/>
        </w:rPr>
        <w:t xml:space="preserve">Doçent unvanını aldıktan sonra ilgili bilim alanı ile ilgili ulusal ve/veya </w:t>
      </w:r>
      <w:r w:rsidR="009A57F1" w:rsidRPr="003D0F94">
        <w:rPr>
          <w:rFonts w:ascii="Times New Roman" w:eastAsia="Times New Roman" w:hAnsi="Times New Roman"/>
          <w:color w:val="000000"/>
          <w:sz w:val="24"/>
          <w:szCs w:val="24"/>
          <w:lang w:val="tr-TR" w:eastAsia="tr-TR"/>
        </w:rPr>
        <w:t>uluslararası</w:t>
      </w:r>
      <w:r w:rsidR="00783C35" w:rsidRPr="003D0F94">
        <w:rPr>
          <w:rFonts w:ascii="Times New Roman" w:eastAsia="Times New Roman" w:hAnsi="Times New Roman"/>
          <w:color w:val="000000"/>
          <w:sz w:val="24"/>
          <w:szCs w:val="24"/>
          <w:lang w:val="tr-TR" w:eastAsia="tr-TR"/>
        </w:rPr>
        <w:t xml:space="preserve"> düzeyde özgün bir temel eser yayı</w:t>
      </w:r>
      <w:r>
        <w:rPr>
          <w:rFonts w:ascii="Times New Roman" w:eastAsia="Times New Roman" w:hAnsi="Times New Roman"/>
          <w:color w:val="000000"/>
          <w:sz w:val="24"/>
          <w:szCs w:val="24"/>
          <w:lang w:val="tr-TR" w:eastAsia="tr-TR"/>
        </w:rPr>
        <w:t>m</w:t>
      </w:r>
      <w:r w:rsidR="00783C35" w:rsidRPr="003D0F94">
        <w:rPr>
          <w:rFonts w:ascii="Times New Roman" w:eastAsia="Times New Roman" w:hAnsi="Times New Roman"/>
          <w:color w:val="000000"/>
          <w:sz w:val="24"/>
          <w:szCs w:val="24"/>
          <w:lang w:val="tr-TR" w:eastAsia="tr-TR"/>
        </w:rPr>
        <w:t>lamak (*),</w:t>
      </w:r>
    </w:p>
    <w:p w:rsidR="00783C35" w:rsidRPr="003D0F94" w:rsidRDefault="001A7FCD" w:rsidP="001A7FCD">
      <w:pPr>
        <w:widowControl/>
        <w:spacing w:line="360" w:lineRule="auto"/>
        <w:ind w:firstLine="709"/>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b)</w:t>
      </w:r>
      <w:r w:rsidR="00783C35" w:rsidRPr="003D0F94">
        <w:rPr>
          <w:rFonts w:ascii="Times New Roman" w:eastAsia="Times New Roman" w:hAnsi="Times New Roman"/>
          <w:color w:val="000000"/>
          <w:sz w:val="24"/>
          <w:szCs w:val="24"/>
          <w:lang w:val="tr-TR" w:eastAsia="tr-TR"/>
        </w:rPr>
        <w:t xml:space="preserve"> Doçentlik sonrası için Akademik Faaliyet Değerlendirmesinin (1-12) maddelerinden en az 300 puan almış olmak,</w:t>
      </w:r>
    </w:p>
    <w:p w:rsidR="009A57F1" w:rsidRPr="003D0F94" w:rsidRDefault="001A7FCD" w:rsidP="001A7FCD">
      <w:pPr>
        <w:widowControl/>
        <w:spacing w:line="360" w:lineRule="auto"/>
        <w:ind w:firstLine="709"/>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 xml:space="preserve">c) </w:t>
      </w:r>
      <w:r w:rsidR="009A57F1" w:rsidRPr="003D0F94">
        <w:rPr>
          <w:rFonts w:ascii="Times New Roman" w:eastAsia="Times New Roman" w:hAnsi="Times New Roman"/>
          <w:color w:val="000000"/>
          <w:sz w:val="24"/>
          <w:szCs w:val="24"/>
          <w:lang w:val="tr-TR" w:eastAsia="tr-TR"/>
        </w:rPr>
        <w:t xml:space="preserve">Doçentlik sonrası </w:t>
      </w:r>
      <w:r w:rsidR="00AB7A4D">
        <w:rPr>
          <w:rFonts w:ascii="Times New Roman" w:eastAsia="Times New Roman" w:hAnsi="Times New Roman"/>
          <w:color w:val="000000"/>
          <w:sz w:val="24"/>
          <w:szCs w:val="24"/>
          <w:lang w:val="tr-TR" w:eastAsia="tr-TR"/>
        </w:rPr>
        <w:t xml:space="preserve">herhangi </w:t>
      </w:r>
      <w:r w:rsidR="009A57F1" w:rsidRPr="003D0F94">
        <w:rPr>
          <w:rFonts w:ascii="Times New Roman" w:eastAsia="Times New Roman" w:hAnsi="Times New Roman"/>
          <w:color w:val="000000"/>
          <w:sz w:val="24"/>
          <w:szCs w:val="24"/>
          <w:lang w:val="tr-TR" w:eastAsia="tr-TR"/>
        </w:rPr>
        <w:t>bir proje yürütmüş ve tamamlamış olmak,</w:t>
      </w:r>
    </w:p>
    <w:p w:rsidR="00783C35" w:rsidRPr="003D0F94" w:rsidRDefault="001A7FCD" w:rsidP="001A7FCD">
      <w:pPr>
        <w:widowControl/>
        <w:spacing w:line="360" w:lineRule="auto"/>
        <w:ind w:firstLine="709"/>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d)</w:t>
      </w:r>
      <w:r w:rsidR="00AB7A4D">
        <w:rPr>
          <w:rFonts w:ascii="Times New Roman" w:eastAsia="Times New Roman" w:hAnsi="Times New Roman"/>
          <w:color w:val="000000"/>
          <w:sz w:val="24"/>
          <w:szCs w:val="24"/>
          <w:lang w:val="tr-TR" w:eastAsia="tr-TR"/>
        </w:rPr>
        <w:t xml:space="preserve"> </w:t>
      </w:r>
      <w:r w:rsidR="00783C35" w:rsidRPr="003D0F94">
        <w:rPr>
          <w:rFonts w:ascii="Times New Roman" w:eastAsia="Times New Roman" w:hAnsi="Times New Roman"/>
          <w:color w:val="000000"/>
          <w:sz w:val="24"/>
          <w:szCs w:val="24"/>
          <w:lang w:val="tr-TR" w:eastAsia="tr-TR"/>
        </w:rPr>
        <w:t>Doçentlik sonrası için Akademik Faaliyet Değerlendirmesinin Akademik Faaliyet Değerlendirmesinin (20-23) maddelerinden en az 100 puan almış olmak,</w:t>
      </w:r>
    </w:p>
    <w:p w:rsidR="00783C35" w:rsidRPr="003D0F94" w:rsidRDefault="001A7FCD" w:rsidP="001A7FCD">
      <w:pPr>
        <w:widowControl/>
        <w:spacing w:line="360" w:lineRule="auto"/>
        <w:ind w:firstLine="709"/>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e)</w:t>
      </w:r>
      <w:r w:rsidR="00783C35" w:rsidRPr="003D0F94">
        <w:rPr>
          <w:rFonts w:ascii="Times New Roman" w:eastAsia="Times New Roman" w:hAnsi="Times New Roman"/>
          <w:color w:val="000000"/>
          <w:sz w:val="24"/>
          <w:szCs w:val="24"/>
          <w:lang w:val="tr-TR" w:eastAsia="tr-TR"/>
        </w:rPr>
        <w:t xml:space="preserve"> Toplam en az 600 puan almış olmak, </w:t>
      </w:r>
    </w:p>
    <w:p w:rsidR="009A57F1" w:rsidRPr="003D0F94" w:rsidRDefault="00783C35" w:rsidP="001A7FCD">
      <w:pPr>
        <w:widowControl/>
        <w:spacing w:line="360" w:lineRule="auto"/>
        <w:ind w:firstLine="709"/>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w:t>
      </w:r>
      <w:r w:rsidR="009A57F1" w:rsidRPr="003D0F94">
        <w:rPr>
          <w:rFonts w:ascii="Times New Roman" w:eastAsia="Times New Roman" w:hAnsi="Times New Roman"/>
          <w:color w:val="000000"/>
          <w:sz w:val="24"/>
          <w:szCs w:val="24"/>
          <w:lang w:val="tr-TR" w:eastAsia="tr-TR"/>
        </w:rPr>
        <w:t xml:space="preserve"> “</w:t>
      </w:r>
      <w:r w:rsidR="001A7FCD">
        <w:rPr>
          <w:rFonts w:ascii="Times New Roman" w:eastAsia="Times New Roman" w:hAnsi="Times New Roman"/>
          <w:color w:val="000000"/>
          <w:sz w:val="24"/>
          <w:szCs w:val="24"/>
          <w:lang w:val="tr-TR" w:eastAsia="tr-TR"/>
        </w:rPr>
        <w:t>Profesör</w:t>
      </w:r>
      <w:r w:rsidRPr="003D0F94">
        <w:rPr>
          <w:rFonts w:ascii="Times New Roman" w:eastAsia="Times New Roman" w:hAnsi="Times New Roman"/>
          <w:color w:val="000000"/>
          <w:sz w:val="24"/>
          <w:szCs w:val="24"/>
          <w:lang w:val="tr-TR" w:eastAsia="tr-TR"/>
        </w:rPr>
        <w:t>lük temel eseri</w:t>
      </w:r>
      <w:r w:rsidR="009A57F1" w:rsidRPr="003D0F94">
        <w:rPr>
          <w:rFonts w:ascii="Times New Roman" w:eastAsia="Times New Roman" w:hAnsi="Times New Roman"/>
          <w:color w:val="000000"/>
          <w:sz w:val="24"/>
          <w:szCs w:val="24"/>
          <w:lang w:val="tr-TR" w:eastAsia="tr-TR"/>
        </w:rPr>
        <w:t>”</w:t>
      </w:r>
      <w:r w:rsidRPr="003D0F94">
        <w:rPr>
          <w:rFonts w:ascii="Times New Roman" w:eastAsia="Times New Roman" w:hAnsi="Times New Roman"/>
          <w:color w:val="000000"/>
          <w:sz w:val="24"/>
          <w:szCs w:val="24"/>
          <w:lang w:val="tr-TR" w:eastAsia="tr-TR"/>
        </w:rPr>
        <w:t xml:space="preserve"> olarak aşağıdaki türden yayınlar </w:t>
      </w:r>
      <w:r w:rsidR="009A57F1" w:rsidRPr="003D0F94">
        <w:rPr>
          <w:rFonts w:ascii="Times New Roman" w:eastAsia="Times New Roman" w:hAnsi="Times New Roman"/>
          <w:color w:val="000000"/>
          <w:sz w:val="24"/>
          <w:szCs w:val="24"/>
          <w:lang w:val="tr-TR" w:eastAsia="tr-TR"/>
        </w:rPr>
        <w:t>kabul edilir:</w:t>
      </w:r>
    </w:p>
    <w:p w:rsidR="009A57F1" w:rsidRPr="00DA0519" w:rsidRDefault="00DA0519" w:rsidP="001A7FCD">
      <w:pPr>
        <w:widowControl/>
        <w:spacing w:line="360" w:lineRule="auto"/>
        <w:ind w:firstLine="709"/>
        <w:jc w:val="both"/>
        <w:rPr>
          <w:rFonts w:ascii="Times New Roman" w:eastAsia="Times New Roman" w:hAnsi="Times New Roman"/>
          <w:color w:val="000000"/>
          <w:lang w:val="tr-TR" w:eastAsia="tr-TR"/>
        </w:rPr>
      </w:pPr>
      <w:r w:rsidRPr="00DA0519">
        <w:rPr>
          <w:rFonts w:ascii="Times New Roman" w:eastAsia="Times New Roman" w:hAnsi="Times New Roman"/>
          <w:color w:val="000000"/>
          <w:lang w:val="tr-TR" w:eastAsia="tr-TR"/>
        </w:rPr>
        <w:t>I</w:t>
      </w:r>
      <w:r w:rsidR="00274EEF" w:rsidRPr="00DA0519">
        <w:rPr>
          <w:rFonts w:ascii="Times New Roman" w:eastAsia="Times New Roman" w:hAnsi="Times New Roman"/>
          <w:color w:val="000000"/>
          <w:lang w:val="tr-TR" w:eastAsia="tr-TR"/>
        </w:rPr>
        <w:t>)</w:t>
      </w:r>
      <w:r w:rsidR="00783C35" w:rsidRPr="00DA0519">
        <w:rPr>
          <w:rFonts w:ascii="Times New Roman" w:eastAsia="Times New Roman" w:hAnsi="Times New Roman"/>
          <w:color w:val="000000"/>
          <w:lang w:val="tr-TR" w:eastAsia="tr-TR"/>
        </w:rPr>
        <w:t xml:space="preserve"> SCI, SSCI ve AHCI tarafından taranan uluslararası dergilerde </w:t>
      </w:r>
      <w:r w:rsidR="009A57F1" w:rsidRPr="00DA0519">
        <w:rPr>
          <w:rFonts w:ascii="Times New Roman" w:eastAsia="Times New Roman" w:hAnsi="Times New Roman"/>
          <w:color w:val="000000"/>
          <w:lang w:val="tr-TR" w:eastAsia="tr-TR"/>
        </w:rPr>
        <w:t>yayımlanmış</w:t>
      </w:r>
      <w:r w:rsidR="00783C35" w:rsidRPr="00DA0519">
        <w:rPr>
          <w:rFonts w:ascii="Times New Roman" w:eastAsia="Times New Roman" w:hAnsi="Times New Roman"/>
          <w:color w:val="000000"/>
          <w:lang w:val="tr-TR" w:eastAsia="tr-TR"/>
        </w:rPr>
        <w:t xml:space="preserve"> </w:t>
      </w:r>
      <w:r w:rsidR="001A7FCD" w:rsidRPr="00DA0519">
        <w:rPr>
          <w:rFonts w:ascii="Times New Roman" w:eastAsia="Times New Roman" w:hAnsi="Times New Roman"/>
          <w:color w:val="000000"/>
          <w:lang w:val="tr-TR" w:eastAsia="tr-TR"/>
        </w:rPr>
        <w:t>iki</w:t>
      </w:r>
      <w:r w:rsidR="009A57F1" w:rsidRPr="00DA0519">
        <w:rPr>
          <w:rFonts w:ascii="Times New Roman" w:eastAsia="Times New Roman" w:hAnsi="Times New Roman"/>
          <w:color w:val="000000"/>
          <w:lang w:val="tr-TR" w:eastAsia="tr-TR"/>
        </w:rPr>
        <w:t xml:space="preserve"> </w:t>
      </w:r>
      <w:r w:rsidR="00783C35" w:rsidRPr="00DA0519">
        <w:rPr>
          <w:rFonts w:ascii="Times New Roman" w:eastAsia="Times New Roman" w:hAnsi="Times New Roman"/>
          <w:color w:val="000000"/>
          <w:lang w:val="tr-TR" w:eastAsia="tr-TR"/>
        </w:rPr>
        <w:t>makale</w:t>
      </w:r>
      <w:r w:rsidR="009A57F1" w:rsidRPr="00DA0519">
        <w:rPr>
          <w:rFonts w:ascii="Times New Roman" w:eastAsia="Times New Roman" w:hAnsi="Times New Roman"/>
          <w:color w:val="000000"/>
          <w:lang w:val="tr-TR" w:eastAsia="tr-TR"/>
        </w:rPr>
        <w:t>,</w:t>
      </w:r>
    </w:p>
    <w:p w:rsidR="009A57F1" w:rsidRPr="00DA0519" w:rsidRDefault="00DA0519" w:rsidP="001A7FCD">
      <w:pPr>
        <w:widowControl/>
        <w:spacing w:line="360" w:lineRule="auto"/>
        <w:ind w:firstLine="709"/>
        <w:jc w:val="both"/>
        <w:rPr>
          <w:rFonts w:ascii="Times New Roman" w:eastAsia="Times New Roman" w:hAnsi="Times New Roman"/>
          <w:color w:val="000000"/>
          <w:lang w:val="tr-TR" w:eastAsia="tr-TR"/>
        </w:rPr>
      </w:pPr>
      <w:r w:rsidRPr="00DA0519">
        <w:rPr>
          <w:rFonts w:ascii="Times New Roman" w:eastAsia="Times New Roman" w:hAnsi="Times New Roman"/>
          <w:color w:val="000000"/>
          <w:lang w:val="tr-TR" w:eastAsia="tr-TR"/>
        </w:rPr>
        <w:t>II</w:t>
      </w:r>
      <w:r w:rsidR="00274EEF" w:rsidRPr="00DA0519">
        <w:rPr>
          <w:rFonts w:ascii="Times New Roman" w:eastAsia="Times New Roman" w:hAnsi="Times New Roman"/>
          <w:color w:val="000000"/>
          <w:lang w:val="tr-TR" w:eastAsia="tr-TR"/>
        </w:rPr>
        <w:t>)</w:t>
      </w:r>
      <w:r w:rsidR="009A57F1" w:rsidRPr="00DA0519">
        <w:rPr>
          <w:rFonts w:ascii="Times New Roman" w:eastAsia="Times New Roman" w:hAnsi="Times New Roman"/>
          <w:color w:val="000000"/>
          <w:lang w:val="tr-TR" w:eastAsia="tr-TR"/>
        </w:rPr>
        <w:t xml:space="preserve"> Ulusal hakemli derg</w:t>
      </w:r>
      <w:r w:rsidR="001A7FCD" w:rsidRPr="00DA0519">
        <w:rPr>
          <w:rFonts w:ascii="Times New Roman" w:eastAsia="Times New Roman" w:hAnsi="Times New Roman"/>
          <w:color w:val="000000"/>
          <w:lang w:val="tr-TR" w:eastAsia="tr-TR"/>
        </w:rPr>
        <w:t>ilerde (a) maddesine denk puanda makale,</w:t>
      </w:r>
    </w:p>
    <w:p w:rsidR="009A57F1" w:rsidRPr="00DA0519" w:rsidRDefault="00DA0519" w:rsidP="001A7FCD">
      <w:pPr>
        <w:widowControl/>
        <w:spacing w:line="360" w:lineRule="auto"/>
        <w:ind w:firstLine="709"/>
        <w:jc w:val="both"/>
        <w:rPr>
          <w:rFonts w:ascii="Times New Roman" w:eastAsia="Times New Roman" w:hAnsi="Times New Roman"/>
          <w:color w:val="000000"/>
          <w:lang w:val="tr-TR" w:eastAsia="tr-TR"/>
        </w:rPr>
      </w:pPr>
      <w:r w:rsidRPr="00DA0519">
        <w:rPr>
          <w:rFonts w:ascii="Times New Roman" w:eastAsia="Times New Roman" w:hAnsi="Times New Roman"/>
          <w:color w:val="000000"/>
          <w:lang w:val="tr-TR" w:eastAsia="tr-TR"/>
        </w:rPr>
        <w:t>III</w:t>
      </w:r>
      <w:r w:rsidR="00274EEF" w:rsidRPr="00DA0519">
        <w:rPr>
          <w:rFonts w:ascii="Times New Roman" w:eastAsia="Times New Roman" w:hAnsi="Times New Roman"/>
          <w:color w:val="000000"/>
          <w:lang w:val="tr-TR" w:eastAsia="tr-TR"/>
        </w:rPr>
        <w:t>)</w:t>
      </w:r>
      <w:r w:rsidR="00783C35" w:rsidRPr="00DA0519">
        <w:rPr>
          <w:rFonts w:ascii="Times New Roman" w:eastAsia="Times New Roman" w:hAnsi="Times New Roman"/>
          <w:color w:val="000000"/>
          <w:lang w:val="tr-TR" w:eastAsia="tr-TR"/>
        </w:rPr>
        <w:t xml:space="preserve"> Özgün bir araştırma</w:t>
      </w:r>
      <w:r w:rsidR="001A7FCD" w:rsidRPr="00DA0519">
        <w:rPr>
          <w:rFonts w:ascii="Times New Roman" w:eastAsia="Times New Roman" w:hAnsi="Times New Roman"/>
          <w:color w:val="000000"/>
          <w:lang w:val="tr-TR" w:eastAsia="tr-TR"/>
        </w:rPr>
        <w:t xml:space="preserve"> eseri olarak</w:t>
      </w:r>
      <w:r w:rsidR="00783C35" w:rsidRPr="00DA0519">
        <w:rPr>
          <w:rFonts w:ascii="Times New Roman" w:eastAsia="Times New Roman" w:hAnsi="Times New Roman"/>
          <w:color w:val="000000"/>
          <w:lang w:val="tr-TR" w:eastAsia="tr-TR"/>
        </w:rPr>
        <w:t xml:space="preserve"> ulusal ya</w:t>
      </w:r>
      <w:r w:rsidR="009A57F1" w:rsidRPr="00DA0519">
        <w:rPr>
          <w:rFonts w:ascii="Times New Roman" w:eastAsia="Times New Roman" w:hAnsi="Times New Roman"/>
          <w:color w:val="000000"/>
          <w:lang w:val="tr-TR" w:eastAsia="tr-TR"/>
        </w:rPr>
        <w:t xml:space="preserve"> </w:t>
      </w:r>
      <w:r w:rsidR="00783C35" w:rsidRPr="00DA0519">
        <w:rPr>
          <w:rFonts w:ascii="Times New Roman" w:eastAsia="Times New Roman" w:hAnsi="Times New Roman"/>
          <w:color w:val="000000"/>
          <w:lang w:val="tr-TR" w:eastAsia="tr-TR"/>
        </w:rPr>
        <w:t xml:space="preserve">da </w:t>
      </w:r>
      <w:r w:rsidR="001A7FCD" w:rsidRPr="00DA0519">
        <w:rPr>
          <w:rFonts w:ascii="Times New Roman" w:eastAsia="Times New Roman" w:hAnsi="Times New Roman"/>
          <w:color w:val="000000"/>
          <w:lang w:val="tr-TR" w:eastAsia="tr-TR"/>
        </w:rPr>
        <w:t>u</w:t>
      </w:r>
      <w:r w:rsidR="00274EEF" w:rsidRPr="00DA0519">
        <w:rPr>
          <w:rFonts w:ascii="Times New Roman" w:eastAsia="Times New Roman" w:hAnsi="Times New Roman"/>
          <w:color w:val="000000"/>
          <w:lang w:val="tr-TR" w:eastAsia="tr-TR"/>
        </w:rPr>
        <w:t>luslararası</w:t>
      </w:r>
      <w:r w:rsidR="00783C35" w:rsidRPr="00DA0519">
        <w:rPr>
          <w:rFonts w:ascii="Times New Roman" w:eastAsia="Times New Roman" w:hAnsi="Times New Roman"/>
          <w:color w:val="000000"/>
          <w:lang w:val="tr-TR" w:eastAsia="tr-TR"/>
        </w:rPr>
        <w:t xml:space="preserve"> kitap</w:t>
      </w:r>
      <w:r w:rsidR="009A57F1" w:rsidRPr="00DA0519">
        <w:rPr>
          <w:rFonts w:ascii="Times New Roman" w:eastAsia="Times New Roman" w:hAnsi="Times New Roman"/>
          <w:color w:val="000000"/>
          <w:lang w:val="tr-TR" w:eastAsia="tr-TR"/>
        </w:rPr>
        <w:t>.</w:t>
      </w:r>
    </w:p>
    <w:p w:rsidR="00274EEF" w:rsidRPr="003D0F94" w:rsidRDefault="00274EEF" w:rsidP="001A7FCD">
      <w:pPr>
        <w:widowControl/>
        <w:spacing w:line="360" w:lineRule="auto"/>
        <w:ind w:firstLine="709"/>
        <w:jc w:val="both"/>
        <w:rPr>
          <w:rFonts w:ascii="Times New Roman" w:eastAsia="Times New Roman" w:hAnsi="Times New Roman"/>
          <w:b/>
          <w:bCs/>
          <w:color w:val="000000"/>
          <w:sz w:val="24"/>
          <w:szCs w:val="24"/>
          <w:lang w:val="tr-TR" w:eastAsia="tr-TR"/>
        </w:rPr>
      </w:pPr>
    </w:p>
    <w:p w:rsidR="00274EEF" w:rsidRPr="003D0F94" w:rsidRDefault="00783C35" w:rsidP="001A7FCD">
      <w:pPr>
        <w:widowControl/>
        <w:spacing w:line="360" w:lineRule="auto"/>
        <w:ind w:firstLine="709"/>
        <w:jc w:val="both"/>
        <w:rPr>
          <w:rFonts w:ascii="Times New Roman" w:eastAsia="Times New Roman" w:hAnsi="Times New Roman"/>
          <w:b/>
          <w:bCs/>
          <w:color w:val="000000"/>
          <w:sz w:val="24"/>
          <w:szCs w:val="24"/>
          <w:lang w:val="tr-TR" w:eastAsia="tr-TR"/>
        </w:rPr>
      </w:pPr>
      <w:r w:rsidRPr="003D0F94">
        <w:rPr>
          <w:rFonts w:ascii="Times New Roman" w:eastAsia="Times New Roman" w:hAnsi="Times New Roman"/>
          <w:b/>
          <w:bCs/>
          <w:color w:val="000000"/>
          <w:sz w:val="24"/>
          <w:szCs w:val="24"/>
          <w:lang w:val="tr-TR" w:eastAsia="tr-TR"/>
        </w:rPr>
        <w:t>B</w:t>
      </w:r>
      <w:r w:rsidR="00274EEF" w:rsidRPr="003D0F94">
        <w:rPr>
          <w:rFonts w:ascii="Times New Roman" w:eastAsia="Times New Roman" w:hAnsi="Times New Roman"/>
          <w:b/>
          <w:bCs/>
          <w:color w:val="000000"/>
          <w:sz w:val="24"/>
          <w:szCs w:val="24"/>
          <w:lang w:val="tr-TR" w:eastAsia="tr-TR"/>
        </w:rPr>
        <w:t>)</w:t>
      </w:r>
      <w:r w:rsidRPr="003D0F94">
        <w:rPr>
          <w:rFonts w:ascii="Times New Roman" w:eastAsia="Times New Roman" w:hAnsi="Times New Roman"/>
          <w:b/>
          <w:bCs/>
          <w:color w:val="000000"/>
          <w:sz w:val="24"/>
          <w:szCs w:val="24"/>
          <w:lang w:val="tr-TR" w:eastAsia="tr-TR"/>
        </w:rPr>
        <w:t xml:space="preserve"> DOÇENT KADROLARINA BAŞVURMAK İÇİN GEREKLİ KOŞULLAR</w:t>
      </w:r>
      <w:r w:rsidR="00274EEF" w:rsidRPr="003D0F94">
        <w:rPr>
          <w:rFonts w:ascii="Times New Roman" w:eastAsia="Times New Roman" w:hAnsi="Times New Roman"/>
          <w:b/>
          <w:bCs/>
          <w:color w:val="000000"/>
          <w:sz w:val="24"/>
          <w:szCs w:val="24"/>
          <w:lang w:val="tr-TR" w:eastAsia="tr-TR"/>
        </w:rPr>
        <w:t>;</w:t>
      </w:r>
    </w:p>
    <w:p w:rsidR="00783C35" w:rsidRPr="003D0F94" w:rsidRDefault="001A7FCD" w:rsidP="001A7FCD">
      <w:pPr>
        <w:widowControl/>
        <w:spacing w:line="360" w:lineRule="auto"/>
        <w:ind w:firstLine="709"/>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 xml:space="preserve">a) </w:t>
      </w:r>
      <w:r w:rsidR="00783C35" w:rsidRPr="003D0F94">
        <w:rPr>
          <w:rFonts w:ascii="Times New Roman" w:eastAsia="Times New Roman" w:hAnsi="Times New Roman"/>
          <w:color w:val="000000"/>
          <w:sz w:val="24"/>
          <w:szCs w:val="24"/>
          <w:lang w:val="tr-TR" w:eastAsia="tr-TR"/>
        </w:rPr>
        <w:t xml:space="preserve">Doktora </w:t>
      </w:r>
      <w:r w:rsidRPr="003D0F94">
        <w:rPr>
          <w:rFonts w:ascii="Times New Roman" w:eastAsia="Times New Roman" w:hAnsi="Times New Roman"/>
          <w:color w:val="000000"/>
          <w:sz w:val="24"/>
          <w:szCs w:val="24"/>
          <w:lang w:val="tr-TR" w:eastAsia="tr-TR"/>
        </w:rPr>
        <w:t>unvanını</w:t>
      </w:r>
      <w:r w:rsidR="00783C35" w:rsidRPr="003D0F94">
        <w:rPr>
          <w:rFonts w:ascii="Times New Roman" w:eastAsia="Times New Roman" w:hAnsi="Times New Roman"/>
          <w:color w:val="000000"/>
          <w:sz w:val="24"/>
          <w:szCs w:val="24"/>
          <w:lang w:val="tr-TR" w:eastAsia="tr-TR"/>
        </w:rPr>
        <w:t xml:space="preserve"> aldıktan sonra Akademik Faaliyet Değerlendirmesinin (1-12) maddelerinden 200 puan almış olmak,</w:t>
      </w:r>
    </w:p>
    <w:p w:rsidR="00783C35" w:rsidRPr="003D0F94" w:rsidRDefault="001A7FCD" w:rsidP="001A7FCD">
      <w:pPr>
        <w:widowControl/>
        <w:spacing w:line="360" w:lineRule="auto"/>
        <w:ind w:firstLine="709"/>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b)</w:t>
      </w:r>
      <w:r w:rsidR="00783C35" w:rsidRPr="003D0F94">
        <w:rPr>
          <w:rFonts w:ascii="Times New Roman" w:eastAsia="Times New Roman" w:hAnsi="Times New Roman"/>
          <w:color w:val="000000"/>
          <w:sz w:val="24"/>
          <w:szCs w:val="24"/>
          <w:lang w:val="tr-TR" w:eastAsia="tr-TR"/>
        </w:rPr>
        <w:t xml:space="preserve"> Doktora sonrasında Akademik Faaliyet Değerlendirmesinin (20-23) maddelerinden en az 20 puan almış olmak,</w:t>
      </w:r>
    </w:p>
    <w:p w:rsidR="00783C35" w:rsidRDefault="001A7FCD" w:rsidP="001A7FCD">
      <w:pPr>
        <w:widowControl/>
        <w:spacing w:line="360" w:lineRule="auto"/>
        <w:ind w:firstLine="709"/>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c)</w:t>
      </w:r>
      <w:r w:rsidR="00783C35" w:rsidRPr="003D0F94">
        <w:rPr>
          <w:rFonts w:ascii="Times New Roman" w:eastAsia="Times New Roman" w:hAnsi="Times New Roman"/>
          <w:color w:val="000000"/>
          <w:sz w:val="24"/>
          <w:szCs w:val="24"/>
          <w:lang w:val="tr-TR" w:eastAsia="tr-TR"/>
        </w:rPr>
        <w:t xml:space="preserve"> Top</w:t>
      </w:r>
      <w:r>
        <w:rPr>
          <w:rFonts w:ascii="Times New Roman" w:eastAsia="Times New Roman" w:hAnsi="Times New Roman"/>
          <w:color w:val="000000"/>
          <w:sz w:val="24"/>
          <w:szCs w:val="24"/>
          <w:lang w:val="tr-TR" w:eastAsia="tr-TR"/>
        </w:rPr>
        <w:t>lam en az  300 puan almış olmak</w:t>
      </w:r>
    </w:p>
    <w:p w:rsidR="001A7FCD" w:rsidRPr="003D0F94" w:rsidRDefault="001A7FCD" w:rsidP="001A7FCD">
      <w:pPr>
        <w:widowControl/>
        <w:spacing w:line="360" w:lineRule="auto"/>
        <w:ind w:firstLine="709"/>
        <w:jc w:val="both"/>
        <w:rPr>
          <w:rFonts w:ascii="Times New Roman" w:eastAsia="Times New Roman" w:hAnsi="Times New Roman"/>
          <w:color w:val="000000"/>
          <w:sz w:val="24"/>
          <w:szCs w:val="24"/>
          <w:lang w:val="tr-TR" w:eastAsia="tr-TR"/>
        </w:rPr>
      </w:pPr>
    </w:p>
    <w:p w:rsidR="001A7FCD" w:rsidRDefault="001A7FCD">
      <w:pPr>
        <w:widowControl/>
        <w:spacing w:after="160" w:line="259" w:lineRule="auto"/>
        <w:rPr>
          <w:rFonts w:ascii="Times New Roman" w:eastAsia="Times New Roman" w:hAnsi="Times New Roman"/>
          <w:b/>
          <w:bCs/>
          <w:color w:val="000000"/>
          <w:sz w:val="24"/>
          <w:szCs w:val="24"/>
          <w:lang w:val="tr-TR" w:eastAsia="tr-TR"/>
        </w:rPr>
      </w:pPr>
      <w:r>
        <w:rPr>
          <w:rFonts w:ascii="Times New Roman" w:eastAsia="Times New Roman" w:hAnsi="Times New Roman"/>
          <w:b/>
          <w:bCs/>
          <w:color w:val="000000"/>
          <w:sz w:val="24"/>
          <w:szCs w:val="24"/>
          <w:lang w:val="tr-TR" w:eastAsia="tr-TR"/>
        </w:rPr>
        <w:br w:type="page"/>
      </w:r>
    </w:p>
    <w:p w:rsidR="00783C35" w:rsidRPr="003D0F94" w:rsidRDefault="008D1928" w:rsidP="001A7FCD">
      <w:pPr>
        <w:widowControl/>
        <w:spacing w:line="360" w:lineRule="auto"/>
        <w:ind w:firstLine="709"/>
        <w:jc w:val="both"/>
        <w:rPr>
          <w:rFonts w:ascii="Times New Roman" w:eastAsia="Times New Roman" w:hAnsi="Times New Roman"/>
          <w:i/>
          <w:color w:val="000000"/>
          <w:sz w:val="24"/>
          <w:szCs w:val="24"/>
          <w:lang w:val="tr-TR" w:eastAsia="tr-TR"/>
        </w:rPr>
      </w:pPr>
      <w:r>
        <w:rPr>
          <w:rFonts w:ascii="Times New Roman" w:eastAsia="Times New Roman" w:hAnsi="Times New Roman"/>
          <w:b/>
          <w:bCs/>
          <w:color w:val="000000"/>
          <w:sz w:val="24"/>
          <w:szCs w:val="24"/>
          <w:lang w:val="tr-TR" w:eastAsia="tr-TR"/>
        </w:rPr>
        <w:lastRenderedPageBreak/>
        <w:t>C- DOKTOR ÖĞRETİM ÜYESİ</w:t>
      </w:r>
      <w:r w:rsidR="00783C35" w:rsidRPr="003D0F94">
        <w:rPr>
          <w:rFonts w:ascii="Times New Roman" w:eastAsia="Times New Roman" w:hAnsi="Times New Roman"/>
          <w:b/>
          <w:bCs/>
          <w:color w:val="000000"/>
          <w:sz w:val="24"/>
          <w:szCs w:val="24"/>
          <w:lang w:val="tr-TR" w:eastAsia="tr-TR"/>
        </w:rPr>
        <w:t xml:space="preserve"> KADROLARINA B</w:t>
      </w:r>
      <w:r w:rsidR="009A57F1" w:rsidRPr="003D0F94">
        <w:rPr>
          <w:rFonts w:ascii="Times New Roman" w:eastAsia="Times New Roman" w:hAnsi="Times New Roman"/>
          <w:b/>
          <w:bCs/>
          <w:color w:val="000000"/>
          <w:sz w:val="24"/>
          <w:szCs w:val="24"/>
          <w:lang w:val="tr-TR" w:eastAsia="tr-TR"/>
        </w:rPr>
        <w:t>AŞVURMAK İÇİN GEREKLİ KOŞULLAR;</w:t>
      </w:r>
    </w:p>
    <w:p w:rsidR="00783C35" w:rsidRPr="00770165" w:rsidRDefault="00783C35" w:rsidP="001A7FCD">
      <w:pPr>
        <w:widowControl/>
        <w:spacing w:line="360" w:lineRule="auto"/>
        <w:ind w:firstLine="709"/>
        <w:jc w:val="both"/>
        <w:rPr>
          <w:rFonts w:ascii="Times New Roman" w:eastAsia="Times New Roman" w:hAnsi="Times New Roman"/>
          <w:b/>
          <w:color w:val="000000"/>
          <w:sz w:val="24"/>
          <w:szCs w:val="24"/>
          <w:lang w:val="tr-TR" w:eastAsia="tr-TR"/>
        </w:rPr>
      </w:pPr>
      <w:r w:rsidRPr="00770165">
        <w:rPr>
          <w:rFonts w:ascii="Times New Roman" w:eastAsia="Times New Roman" w:hAnsi="Times New Roman"/>
          <w:b/>
          <w:i/>
          <w:color w:val="000000"/>
          <w:sz w:val="24"/>
          <w:szCs w:val="24"/>
          <w:lang w:val="tr-TR" w:eastAsia="tr-TR"/>
        </w:rPr>
        <w:t>İlk kez başvuran adaylar için istenen koşullar;</w:t>
      </w:r>
    </w:p>
    <w:p w:rsidR="00783C35" w:rsidRPr="003D0F94" w:rsidRDefault="00783C35" w:rsidP="001A7FCD">
      <w:pPr>
        <w:widowControl/>
        <w:numPr>
          <w:ilvl w:val="0"/>
          <w:numId w:val="1"/>
        </w:numPr>
        <w:tabs>
          <w:tab w:val="left" w:pos="993"/>
        </w:tabs>
        <w:spacing w:line="360" w:lineRule="auto"/>
        <w:ind w:left="0" w:firstLine="709"/>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Ulusal ya</w:t>
      </w:r>
      <w:r w:rsidR="00770165">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 xml:space="preserve">da uluslararası hakemli bir dergide en az </w:t>
      </w:r>
      <w:r w:rsidR="00770165" w:rsidRPr="003D0F94">
        <w:rPr>
          <w:rFonts w:ascii="Times New Roman" w:eastAsia="Times New Roman" w:hAnsi="Times New Roman"/>
          <w:color w:val="000000"/>
          <w:sz w:val="24"/>
          <w:szCs w:val="24"/>
          <w:lang w:val="tr-TR" w:eastAsia="tr-TR"/>
        </w:rPr>
        <w:t>bir özgün makale</w:t>
      </w:r>
      <w:r w:rsidRPr="003D0F94">
        <w:rPr>
          <w:rFonts w:ascii="Times New Roman" w:eastAsia="Times New Roman" w:hAnsi="Times New Roman"/>
          <w:color w:val="000000"/>
          <w:sz w:val="24"/>
          <w:szCs w:val="24"/>
          <w:lang w:val="tr-TR" w:eastAsia="tr-TR"/>
        </w:rPr>
        <w:t xml:space="preserve"> yayı</w:t>
      </w:r>
      <w:r w:rsidR="00770165">
        <w:rPr>
          <w:rFonts w:ascii="Times New Roman" w:eastAsia="Times New Roman" w:hAnsi="Times New Roman"/>
          <w:color w:val="000000"/>
          <w:sz w:val="24"/>
          <w:szCs w:val="24"/>
          <w:lang w:val="tr-TR" w:eastAsia="tr-TR"/>
        </w:rPr>
        <w:t>m</w:t>
      </w:r>
      <w:r w:rsidRPr="003D0F94">
        <w:rPr>
          <w:rFonts w:ascii="Times New Roman" w:eastAsia="Times New Roman" w:hAnsi="Times New Roman"/>
          <w:color w:val="000000"/>
          <w:sz w:val="24"/>
          <w:szCs w:val="24"/>
          <w:lang w:val="tr-TR" w:eastAsia="tr-TR"/>
        </w:rPr>
        <w:t>lamış (veya yayıma kabul edilmiş) olmak,</w:t>
      </w:r>
    </w:p>
    <w:p w:rsidR="00783C35" w:rsidRPr="003D0F94" w:rsidRDefault="00783C35" w:rsidP="001A7FCD">
      <w:pPr>
        <w:widowControl/>
        <w:numPr>
          <w:ilvl w:val="0"/>
          <w:numId w:val="1"/>
        </w:numPr>
        <w:tabs>
          <w:tab w:val="left" w:pos="993"/>
        </w:tabs>
        <w:spacing w:line="360" w:lineRule="auto"/>
        <w:ind w:left="0" w:firstLine="709"/>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Akademik Faaliyet Değerlendirmesinden en az 100 puan almış olmak,</w:t>
      </w:r>
    </w:p>
    <w:p w:rsidR="00783C35" w:rsidRPr="003D0F94" w:rsidRDefault="00783C35" w:rsidP="001A7FCD">
      <w:pPr>
        <w:widowControl/>
        <w:numPr>
          <w:ilvl w:val="0"/>
          <w:numId w:val="1"/>
        </w:numPr>
        <w:tabs>
          <w:tab w:val="left" w:pos="993"/>
        </w:tabs>
        <w:spacing w:line="360" w:lineRule="auto"/>
        <w:ind w:left="0" w:firstLine="709"/>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Güzel Sanatlar alanında başvuran adaylar için yukardaki koşullar yanında en az bir özgün sanat üretiminde bulunmak</w:t>
      </w:r>
    </w:p>
    <w:p w:rsidR="00783C35" w:rsidRPr="00770165" w:rsidRDefault="00783C35" w:rsidP="001A7FCD">
      <w:pPr>
        <w:widowControl/>
        <w:tabs>
          <w:tab w:val="left" w:pos="993"/>
        </w:tabs>
        <w:spacing w:line="360" w:lineRule="auto"/>
        <w:ind w:firstLine="709"/>
        <w:jc w:val="both"/>
        <w:rPr>
          <w:rFonts w:ascii="Times New Roman" w:eastAsia="Times New Roman" w:hAnsi="Times New Roman"/>
          <w:b/>
          <w:bCs/>
          <w:i/>
          <w:color w:val="000000"/>
          <w:sz w:val="24"/>
          <w:szCs w:val="24"/>
          <w:lang w:val="tr-TR" w:eastAsia="tr-TR"/>
        </w:rPr>
      </w:pPr>
      <w:r w:rsidRPr="00770165">
        <w:rPr>
          <w:rFonts w:ascii="Times New Roman" w:eastAsia="Times New Roman" w:hAnsi="Times New Roman"/>
          <w:b/>
          <w:bCs/>
          <w:i/>
          <w:color w:val="000000"/>
          <w:sz w:val="24"/>
          <w:szCs w:val="24"/>
          <w:lang w:val="tr-TR" w:eastAsia="tr-TR"/>
        </w:rPr>
        <w:t>Yeniden atanacak olan adaylar için istenen koşullar;</w:t>
      </w:r>
    </w:p>
    <w:p w:rsidR="00783C35" w:rsidRPr="003D0F94" w:rsidRDefault="00783C35" w:rsidP="001A7FCD">
      <w:pPr>
        <w:widowControl/>
        <w:numPr>
          <w:ilvl w:val="0"/>
          <w:numId w:val="2"/>
        </w:numPr>
        <w:tabs>
          <w:tab w:val="left" w:pos="993"/>
        </w:tabs>
        <w:spacing w:line="360" w:lineRule="auto"/>
        <w:ind w:left="0" w:firstLine="709"/>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Ulusal ya</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da uluslararası hakemli bir dergide en az bir</w:t>
      </w:r>
      <w:r w:rsidR="00274EEF" w:rsidRPr="003D0F94">
        <w:rPr>
          <w:rFonts w:ascii="Times New Roman" w:eastAsia="Times New Roman" w:hAnsi="Times New Roman"/>
          <w:color w:val="000000"/>
          <w:sz w:val="24"/>
          <w:szCs w:val="24"/>
          <w:lang w:val="tr-TR" w:eastAsia="tr-TR"/>
        </w:rPr>
        <w:t xml:space="preserve"> özgün</w:t>
      </w:r>
      <w:r w:rsidRPr="003D0F94">
        <w:rPr>
          <w:rFonts w:ascii="Times New Roman" w:eastAsia="Times New Roman" w:hAnsi="Times New Roman"/>
          <w:color w:val="000000"/>
          <w:sz w:val="24"/>
          <w:szCs w:val="24"/>
          <w:lang w:val="tr-TR" w:eastAsia="tr-TR"/>
        </w:rPr>
        <w:t xml:space="preserve"> makale yayı</w:t>
      </w:r>
      <w:r w:rsidR="00770165">
        <w:rPr>
          <w:rFonts w:ascii="Times New Roman" w:eastAsia="Times New Roman" w:hAnsi="Times New Roman"/>
          <w:color w:val="000000"/>
          <w:sz w:val="24"/>
          <w:szCs w:val="24"/>
          <w:lang w:val="tr-TR" w:eastAsia="tr-TR"/>
        </w:rPr>
        <w:t>m</w:t>
      </w:r>
      <w:r w:rsidRPr="003D0F94">
        <w:rPr>
          <w:rFonts w:ascii="Times New Roman" w:eastAsia="Times New Roman" w:hAnsi="Times New Roman"/>
          <w:color w:val="000000"/>
          <w:sz w:val="24"/>
          <w:szCs w:val="24"/>
          <w:lang w:val="tr-TR" w:eastAsia="tr-TR"/>
        </w:rPr>
        <w:t>lamış (veya yayıma kabul edilmiş) olmak,</w:t>
      </w:r>
    </w:p>
    <w:p w:rsidR="00783C35" w:rsidRPr="004E1164" w:rsidRDefault="00783C35" w:rsidP="004E1164">
      <w:pPr>
        <w:widowControl/>
        <w:numPr>
          <w:ilvl w:val="0"/>
          <w:numId w:val="2"/>
        </w:numPr>
        <w:tabs>
          <w:tab w:val="left" w:pos="993"/>
        </w:tabs>
        <w:spacing w:line="360" w:lineRule="auto"/>
        <w:ind w:left="0" w:firstLine="709"/>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Akademik Faaliyet Değerlendirmesinden en az 100 puan almış olmak,</w:t>
      </w:r>
    </w:p>
    <w:p w:rsidR="00783C35" w:rsidRDefault="00783C35" w:rsidP="001A7FCD">
      <w:pPr>
        <w:widowControl/>
        <w:numPr>
          <w:ilvl w:val="0"/>
          <w:numId w:val="2"/>
        </w:numPr>
        <w:tabs>
          <w:tab w:val="left" w:pos="993"/>
        </w:tabs>
        <w:spacing w:line="360" w:lineRule="auto"/>
        <w:ind w:left="0" w:firstLine="709"/>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Güzel Sanatlar alanında başvuran adaylar için yukardaki koşullar yanında son atama sonrasında en az bir özgün sanat üretiminde bulunmak</w:t>
      </w:r>
    </w:p>
    <w:p w:rsidR="00770165" w:rsidRPr="003D0F94" w:rsidRDefault="00770165" w:rsidP="00770165">
      <w:pPr>
        <w:widowControl/>
        <w:tabs>
          <w:tab w:val="left" w:pos="993"/>
        </w:tabs>
        <w:spacing w:line="360" w:lineRule="auto"/>
        <w:ind w:left="709"/>
        <w:jc w:val="both"/>
        <w:rPr>
          <w:rFonts w:ascii="Times New Roman" w:eastAsia="Times New Roman" w:hAnsi="Times New Roman"/>
          <w:color w:val="000000"/>
          <w:sz w:val="24"/>
          <w:szCs w:val="24"/>
          <w:lang w:val="tr-TR" w:eastAsia="tr-TR"/>
        </w:rPr>
      </w:pPr>
    </w:p>
    <w:p w:rsidR="00783C35" w:rsidRPr="003D0F94" w:rsidRDefault="00783C35" w:rsidP="00770165">
      <w:pPr>
        <w:widowControl/>
        <w:spacing w:line="360" w:lineRule="auto"/>
        <w:ind w:firstLine="709"/>
        <w:jc w:val="center"/>
        <w:rPr>
          <w:rFonts w:ascii="Times New Roman" w:eastAsia="Times New Roman" w:hAnsi="Times New Roman"/>
          <w:b/>
          <w:color w:val="000000"/>
          <w:sz w:val="24"/>
          <w:szCs w:val="24"/>
          <w:lang w:val="tr-TR" w:eastAsia="tr-TR"/>
        </w:rPr>
      </w:pPr>
      <w:r w:rsidRPr="003D0F94">
        <w:rPr>
          <w:rFonts w:ascii="Times New Roman" w:eastAsia="Times New Roman" w:hAnsi="Times New Roman"/>
          <w:b/>
          <w:bCs/>
          <w:color w:val="000000"/>
          <w:sz w:val="24"/>
          <w:szCs w:val="24"/>
          <w:lang w:val="tr-TR" w:eastAsia="tr-TR"/>
        </w:rPr>
        <w:t>AKADEMİK FAALİYET DEĞERLENDİRMESİ</w:t>
      </w:r>
      <w:r w:rsidRPr="003D0F94">
        <w:rPr>
          <w:rFonts w:ascii="Times New Roman" w:eastAsia="Times New Roman" w:hAnsi="Times New Roman"/>
          <w:b/>
          <w:color w:val="000000"/>
          <w:sz w:val="24"/>
          <w:szCs w:val="24"/>
          <w:lang w:val="tr-TR" w:eastAsia="tr-TR"/>
        </w:rPr>
        <w:t>NDEKİ 1-12. MADDELERDE BELİRTİLEN KATEGORİLERDE ÇOK YAZARLI ESERLERİN PUANLAMA USULÜ</w:t>
      </w:r>
    </w:p>
    <w:tbl>
      <w:tblPr>
        <w:tblW w:w="7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742"/>
        <w:gridCol w:w="1088"/>
        <w:gridCol w:w="1088"/>
        <w:gridCol w:w="1088"/>
        <w:gridCol w:w="1088"/>
        <w:gridCol w:w="1084"/>
      </w:tblGrid>
      <w:tr w:rsidR="003D0F94" w:rsidRPr="003D0F94" w:rsidTr="00274EEF">
        <w:trPr>
          <w:trHeight w:val="223"/>
          <w:jc w:val="center"/>
        </w:trPr>
        <w:tc>
          <w:tcPr>
            <w:tcW w:w="1213" w:type="pct"/>
            <w:shd w:val="clear" w:color="auto" w:fill="FFFFFF"/>
            <w:vAlign w:val="center"/>
            <w:hideMark/>
          </w:tcPr>
          <w:p w:rsidR="00783C35" w:rsidRPr="003D0F94" w:rsidRDefault="00783C35" w:rsidP="001A7FCD">
            <w:pPr>
              <w:widowControl/>
              <w:jc w:val="both"/>
              <w:rPr>
                <w:rFonts w:ascii="Times New Roman" w:eastAsia="Times New Roman" w:hAnsi="Times New Roman"/>
                <w:color w:val="000000"/>
                <w:sz w:val="24"/>
                <w:szCs w:val="24"/>
                <w:lang w:val="tr-TR" w:eastAsia="tr-TR"/>
              </w:rPr>
            </w:pPr>
          </w:p>
        </w:tc>
        <w:tc>
          <w:tcPr>
            <w:tcW w:w="758"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1. yazar</w:t>
            </w:r>
          </w:p>
        </w:tc>
        <w:tc>
          <w:tcPr>
            <w:tcW w:w="758"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2. yazar</w:t>
            </w:r>
          </w:p>
        </w:tc>
        <w:tc>
          <w:tcPr>
            <w:tcW w:w="758"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3. yazar</w:t>
            </w:r>
          </w:p>
        </w:tc>
        <w:tc>
          <w:tcPr>
            <w:tcW w:w="758"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4. yazar</w:t>
            </w:r>
          </w:p>
        </w:tc>
        <w:tc>
          <w:tcPr>
            <w:tcW w:w="755"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5. yazar</w:t>
            </w:r>
          </w:p>
        </w:tc>
      </w:tr>
      <w:tr w:rsidR="003D0F94" w:rsidRPr="003D0F94" w:rsidTr="00274EEF">
        <w:trPr>
          <w:trHeight w:val="72"/>
          <w:jc w:val="center"/>
        </w:trPr>
        <w:tc>
          <w:tcPr>
            <w:tcW w:w="1213" w:type="pct"/>
            <w:shd w:val="clear" w:color="auto" w:fill="FFFFFF"/>
            <w:vAlign w:val="center"/>
            <w:hideMark/>
          </w:tcPr>
          <w:p w:rsidR="00783C35" w:rsidRPr="003D0F94" w:rsidRDefault="00783C35" w:rsidP="001A7FCD">
            <w:pPr>
              <w:widowControl/>
              <w:ind w:firstLine="92"/>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Tek yazarlı</w:t>
            </w:r>
          </w:p>
        </w:tc>
        <w:tc>
          <w:tcPr>
            <w:tcW w:w="758"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100</w:t>
            </w:r>
          </w:p>
        </w:tc>
        <w:tc>
          <w:tcPr>
            <w:tcW w:w="758"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p>
        </w:tc>
        <w:tc>
          <w:tcPr>
            <w:tcW w:w="758"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p>
        </w:tc>
        <w:tc>
          <w:tcPr>
            <w:tcW w:w="758"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p>
        </w:tc>
        <w:tc>
          <w:tcPr>
            <w:tcW w:w="755"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p>
        </w:tc>
      </w:tr>
      <w:tr w:rsidR="003D0F94" w:rsidRPr="003D0F94" w:rsidTr="00274EEF">
        <w:trPr>
          <w:trHeight w:val="122"/>
          <w:jc w:val="center"/>
        </w:trPr>
        <w:tc>
          <w:tcPr>
            <w:tcW w:w="1213" w:type="pct"/>
            <w:shd w:val="clear" w:color="auto" w:fill="FFFFFF"/>
            <w:vAlign w:val="center"/>
            <w:hideMark/>
          </w:tcPr>
          <w:p w:rsidR="00783C35" w:rsidRPr="003D0F94" w:rsidRDefault="00783C35" w:rsidP="001A7FCD">
            <w:pPr>
              <w:widowControl/>
              <w:ind w:firstLine="92"/>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2 yazarlı</w:t>
            </w:r>
          </w:p>
        </w:tc>
        <w:tc>
          <w:tcPr>
            <w:tcW w:w="758"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90</w:t>
            </w:r>
          </w:p>
        </w:tc>
        <w:tc>
          <w:tcPr>
            <w:tcW w:w="758"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80</w:t>
            </w:r>
          </w:p>
        </w:tc>
        <w:tc>
          <w:tcPr>
            <w:tcW w:w="758"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p>
        </w:tc>
        <w:tc>
          <w:tcPr>
            <w:tcW w:w="758"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p>
        </w:tc>
        <w:tc>
          <w:tcPr>
            <w:tcW w:w="755"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p>
        </w:tc>
      </w:tr>
      <w:tr w:rsidR="003D0F94" w:rsidRPr="003D0F94" w:rsidTr="00274EEF">
        <w:trPr>
          <w:trHeight w:val="223"/>
          <w:jc w:val="center"/>
        </w:trPr>
        <w:tc>
          <w:tcPr>
            <w:tcW w:w="1213" w:type="pct"/>
            <w:shd w:val="clear" w:color="auto" w:fill="FFFFFF"/>
            <w:vAlign w:val="center"/>
            <w:hideMark/>
          </w:tcPr>
          <w:p w:rsidR="00783C35" w:rsidRPr="003D0F94" w:rsidRDefault="00783C35" w:rsidP="001A7FCD">
            <w:pPr>
              <w:widowControl/>
              <w:ind w:firstLine="92"/>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3 yazarlı</w:t>
            </w:r>
          </w:p>
        </w:tc>
        <w:tc>
          <w:tcPr>
            <w:tcW w:w="758"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80</w:t>
            </w:r>
          </w:p>
        </w:tc>
        <w:tc>
          <w:tcPr>
            <w:tcW w:w="758"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70</w:t>
            </w:r>
          </w:p>
        </w:tc>
        <w:tc>
          <w:tcPr>
            <w:tcW w:w="758"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60</w:t>
            </w:r>
          </w:p>
        </w:tc>
        <w:tc>
          <w:tcPr>
            <w:tcW w:w="758"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p>
        </w:tc>
        <w:tc>
          <w:tcPr>
            <w:tcW w:w="755"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p>
        </w:tc>
      </w:tr>
      <w:tr w:rsidR="003D0F94" w:rsidRPr="003D0F94" w:rsidTr="00274EEF">
        <w:trPr>
          <w:trHeight w:val="223"/>
          <w:jc w:val="center"/>
        </w:trPr>
        <w:tc>
          <w:tcPr>
            <w:tcW w:w="1213" w:type="pct"/>
            <w:shd w:val="clear" w:color="auto" w:fill="FFFFFF"/>
            <w:vAlign w:val="center"/>
            <w:hideMark/>
          </w:tcPr>
          <w:p w:rsidR="00783C35" w:rsidRPr="003D0F94" w:rsidRDefault="00783C35" w:rsidP="001A7FCD">
            <w:pPr>
              <w:widowControl/>
              <w:ind w:firstLine="92"/>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4 yazarlı</w:t>
            </w:r>
          </w:p>
        </w:tc>
        <w:tc>
          <w:tcPr>
            <w:tcW w:w="758"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70</w:t>
            </w:r>
          </w:p>
        </w:tc>
        <w:tc>
          <w:tcPr>
            <w:tcW w:w="758"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60</w:t>
            </w:r>
          </w:p>
        </w:tc>
        <w:tc>
          <w:tcPr>
            <w:tcW w:w="758"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50</w:t>
            </w:r>
          </w:p>
        </w:tc>
        <w:tc>
          <w:tcPr>
            <w:tcW w:w="758"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40</w:t>
            </w:r>
          </w:p>
        </w:tc>
        <w:tc>
          <w:tcPr>
            <w:tcW w:w="755"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p>
        </w:tc>
      </w:tr>
      <w:tr w:rsidR="003D0F94" w:rsidRPr="003D0F94" w:rsidTr="00274EEF">
        <w:trPr>
          <w:trHeight w:val="144"/>
          <w:jc w:val="center"/>
        </w:trPr>
        <w:tc>
          <w:tcPr>
            <w:tcW w:w="1213" w:type="pct"/>
            <w:shd w:val="clear" w:color="auto" w:fill="FFFFFF"/>
            <w:vAlign w:val="center"/>
            <w:hideMark/>
          </w:tcPr>
          <w:p w:rsidR="00783C35" w:rsidRPr="003D0F94" w:rsidRDefault="00783C35" w:rsidP="001A7FCD">
            <w:pPr>
              <w:widowControl/>
              <w:ind w:firstLine="92"/>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5 yazarlı</w:t>
            </w:r>
          </w:p>
        </w:tc>
        <w:tc>
          <w:tcPr>
            <w:tcW w:w="758"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60</w:t>
            </w:r>
          </w:p>
        </w:tc>
        <w:tc>
          <w:tcPr>
            <w:tcW w:w="758"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50</w:t>
            </w:r>
          </w:p>
        </w:tc>
        <w:tc>
          <w:tcPr>
            <w:tcW w:w="758"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40</w:t>
            </w:r>
          </w:p>
        </w:tc>
        <w:tc>
          <w:tcPr>
            <w:tcW w:w="758"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30</w:t>
            </w:r>
          </w:p>
        </w:tc>
        <w:tc>
          <w:tcPr>
            <w:tcW w:w="755" w:type="pct"/>
            <w:shd w:val="clear" w:color="auto" w:fill="FFFFFF"/>
            <w:vAlign w:val="center"/>
            <w:hideMark/>
          </w:tcPr>
          <w:p w:rsidR="00783C35" w:rsidRPr="003D0F94" w:rsidRDefault="00783C35" w:rsidP="001A7FCD">
            <w:pPr>
              <w:widowControl/>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30</w:t>
            </w:r>
          </w:p>
        </w:tc>
      </w:tr>
    </w:tbl>
    <w:p w:rsidR="00783C35" w:rsidRPr="003D0F94" w:rsidRDefault="00783C35" w:rsidP="001A7FCD">
      <w:pPr>
        <w:widowControl/>
        <w:spacing w:line="360" w:lineRule="auto"/>
        <w:ind w:firstLine="709"/>
        <w:jc w:val="both"/>
        <w:rPr>
          <w:rFonts w:ascii="Times New Roman" w:eastAsia="Times New Roman" w:hAnsi="Times New Roman"/>
          <w:color w:val="000000"/>
          <w:sz w:val="24"/>
          <w:szCs w:val="24"/>
          <w:lang w:val="tr-TR" w:eastAsia="tr-TR"/>
        </w:rPr>
      </w:pPr>
    </w:p>
    <w:p w:rsidR="00783C35" w:rsidRPr="003D0F94" w:rsidRDefault="00783C35" w:rsidP="001A7FCD">
      <w:pPr>
        <w:widowControl/>
        <w:spacing w:line="360" w:lineRule="auto"/>
        <w:ind w:firstLine="709"/>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6 ve daha fazla yazarlı makalelerde ise puan hesaplaması aşağıdaki şekilde yapılacaktır:</w:t>
      </w:r>
    </w:p>
    <w:p w:rsidR="00783C35" w:rsidRPr="003D0F94" w:rsidRDefault="00783C35" w:rsidP="001A7FCD">
      <w:pPr>
        <w:widowControl/>
        <w:spacing w:line="360" w:lineRule="auto"/>
        <w:ind w:firstLine="709"/>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 xml:space="preserve">İlk yazara verilecek puan = ( Puan X </w:t>
      </w:r>
      <w:proofErr w:type="gramStart"/>
      <w:r w:rsidRPr="003D0F94">
        <w:rPr>
          <w:rFonts w:ascii="Times New Roman" w:eastAsia="Times New Roman" w:hAnsi="Times New Roman"/>
          <w:color w:val="000000"/>
          <w:sz w:val="24"/>
          <w:szCs w:val="24"/>
          <w:lang w:val="tr-TR" w:eastAsia="tr-TR"/>
        </w:rPr>
        <w:t>1.2</w:t>
      </w:r>
      <w:proofErr w:type="gramEnd"/>
      <w:r w:rsidRPr="003D0F94">
        <w:rPr>
          <w:rFonts w:ascii="Times New Roman" w:eastAsia="Times New Roman" w:hAnsi="Times New Roman"/>
          <w:color w:val="000000"/>
          <w:sz w:val="24"/>
          <w:szCs w:val="24"/>
          <w:lang w:val="tr-TR" w:eastAsia="tr-TR"/>
        </w:rPr>
        <w:t xml:space="preserve"> ) / Yazar sayısı</w:t>
      </w:r>
      <w:r w:rsidRPr="003D0F94">
        <w:rPr>
          <w:rFonts w:ascii="Times New Roman" w:eastAsia="Times New Roman" w:hAnsi="Times New Roman"/>
          <w:color w:val="000000"/>
          <w:sz w:val="24"/>
          <w:szCs w:val="24"/>
          <w:lang w:val="tr-TR" w:eastAsia="tr-TR"/>
        </w:rPr>
        <w:br/>
        <w:t>Diğer yazarlara verilecek puan = ( Puan - İlk yazarın aldığı puan ) / Diğer yazar sayısı</w:t>
      </w:r>
    </w:p>
    <w:p w:rsidR="00783C35" w:rsidRPr="003D0F94" w:rsidRDefault="00783C35" w:rsidP="001A7FCD">
      <w:pPr>
        <w:widowControl/>
        <w:spacing w:line="360" w:lineRule="auto"/>
        <w:ind w:firstLine="709"/>
        <w:jc w:val="both"/>
        <w:rPr>
          <w:rFonts w:ascii="Times New Roman" w:eastAsia="Times New Roman" w:hAnsi="Times New Roman"/>
          <w:color w:val="000000"/>
          <w:sz w:val="24"/>
          <w:szCs w:val="24"/>
          <w:lang w:val="tr-TR" w:eastAsia="tr-TR"/>
        </w:rPr>
      </w:pPr>
      <w:r w:rsidRPr="00770165">
        <w:rPr>
          <w:rFonts w:ascii="Times New Roman" w:eastAsia="Times New Roman" w:hAnsi="Times New Roman"/>
          <w:b/>
          <w:color w:val="000000"/>
          <w:sz w:val="24"/>
          <w:szCs w:val="24"/>
          <w:lang w:val="tr-TR" w:eastAsia="tr-TR"/>
        </w:rPr>
        <w:t xml:space="preserve">Not: </w:t>
      </w:r>
      <w:r w:rsidRPr="003D0F94">
        <w:rPr>
          <w:rFonts w:ascii="Times New Roman" w:eastAsia="Times New Roman" w:hAnsi="Times New Roman"/>
          <w:color w:val="000000"/>
          <w:sz w:val="24"/>
          <w:szCs w:val="24"/>
          <w:lang w:val="tr-TR" w:eastAsia="tr-TR"/>
        </w:rPr>
        <w:t xml:space="preserve">Sorumlu yazar 1. Yazarla aynı kategoride değerlendirilir. </w:t>
      </w:r>
    </w:p>
    <w:p w:rsidR="00274EEF" w:rsidRPr="003D0F94" w:rsidRDefault="00274EEF">
      <w:pPr>
        <w:widowControl/>
        <w:spacing w:after="160" w:line="259" w:lineRule="auto"/>
        <w:rPr>
          <w:rFonts w:ascii="Times New Roman" w:eastAsia="Times New Roman" w:hAnsi="Times New Roman"/>
          <w:b/>
          <w:bCs/>
          <w:color w:val="000000"/>
          <w:sz w:val="24"/>
          <w:szCs w:val="24"/>
          <w:lang w:val="tr-TR" w:eastAsia="tr-TR"/>
        </w:rPr>
      </w:pPr>
      <w:r w:rsidRPr="003D0F94">
        <w:rPr>
          <w:rFonts w:ascii="Times New Roman" w:eastAsia="Times New Roman" w:hAnsi="Times New Roman"/>
          <w:b/>
          <w:bCs/>
          <w:color w:val="000000"/>
          <w:sz w:val="24"/>
          <w:szCs w:val="24"/>
          <w:lang w:val="tr-TR" w:eastAsia="tr-TR"/>
        </w:rPr>
        <w:br w:type="page"/>
      </w:r>
    </w:p>
    <w:p w:rsidR="00783C35" w:rsidRPr="003D0F94" w:rsidRDefault="00783C35" w:rsidP="00274EEF">
      <w:pPr>
        <w:widowControl/>
        <w:spacing w:line="360" w:lineRule="auto"/>
        <w:jc w:val="center"/>
        <w:rPr>
          <w:rFonts w:ascii="Times New Roman" w:eastAsia="Times New Roman" w:hAnsi="Times New Roman"/>
          <w:b/>
          <w:bCs/>
          <w:color w:val="000000"/>
          <w:sz w:val="24"/>
          <w:szCs w:val="24"/>
          <w:lang w:val="tr-TR" w:eastAsia="tr-TR"/>
        </w:rPr>
      </w:pPr>
      <w:r w:rsidRPr="003D0F94">
        <w:rPr>
          <w:rFonts w:ascii="Times New Roman" w:eastAsia="Times New Roman" w:hAnsi="Times New Roman"/>
          <w:b/>
          <w:bCs/>
          <w:color w:val="000000"/>
          <w:sz w:val="24"/>
          <w:szCs w:val="24"/>
          <w:lang w:val="tr-TR" w:eastAsia="tr-TR"/>
        </w:rPr>
        <w:lastRenderedPageBreak/>
        <w:t>EK 1:</w:t>
      </w:r>
    </w:p>
    <w:p w:rsidR="00783C35" w:rsidRPr="003D0F94" w:rsidRDefault="00783C35" w:rsidP="00274EEF">
      <w:pPr>
        <w:spacing w:line="360" w:lineRule="auto"/>
        <w:jc w:val="center"/>
        <w:rPr>
          <w:rFonts w:ascii="Times New Roman" w:hAnsi="Times New Roman"/>
          <w:sz w:val="24"/>
          <w:szCs w:val="24"/>
        </w:rPr>
      </w:pPr>
      <w:r w:rsidRPr="003D0F94">
        <w:rPr>
          <w:rFonts w:ascii="Times New Roman" w:eastAsia="Times New Roman" w:hAnsi="Times New Roman"/>
          <w:b/>
          <w:bCs/>
          <w:color w:val="000000"/>
          <w:sz w:val="24"/>
          <w:szCs w:val="24"/>
          <w:lang w:val="tr-TR" w:eastAsia="tr-TR"/>
        </w:rPr>
        <w:t>AKADEMİK FAALİYET DEĞERLENDİRMESİ</w:t>
      </w:r>
    </w:p>
    <w:p w:rsidR="00783C35" w:rsidRPr="003D0F94" w:rsidRDefault="00783C35" w:rsidP="009A57F1">
      <w:pPr>
        <w:spacing w:line="360" w:lineRule="auto"/>
        <w:jc w:val="both"/>
        <w:rPr>
          <w:rFonts w:ascii="Times New Roman" w:hAnsi="Times New Roman"/>
          <w:sz w:val="24"/>
          <w:szCs w:val="24"/>
        </w:rPr>
      </w:pPr>
    </w:p>
    <w:tbl>
      <w:tblPr>
        <w:tblW w:w="9750" w:type="dxa"/>
        <w:jc w:val="center"/>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560"/>
        <w:gridCol w:w="8506"/>
        <w:gridCol w:w="684"/>
      </w:tblGrid>
      <w:tr w:rsidR="00783C35" w:rsidRPr="003D0F94" w:rsidTr="00C106B7">
        <w:trPr>
          <w:trHeight w:val="24"/>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16"/>
                <w:szCs w:val="16"/>
                <w:lang w:val="tr-TR" w:eastAsia="tr-TR"/>
              </w:rPr>
            </w:pPr>
            <w:r w:rsidRPr="003D0F94">
              <w:rPr>
                <w:rFonts w:ascii="Times New Roman" w:eastAsia="Times New Roman" w:hAnsi="Times New Roman"/>
                <w:color w:val="000000"/>
                <w:sz w:val="16"/>
                <w:szCs w:val="16"/>
                <w:lang w:val="tr-TR" w:eastAsia="tr-TR"/>
              </w:rPr>
              <w:t>Madde</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1. YAYIN ve SUNUM FAALİYETLERİ</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A. MAKALELER</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tc>
      </w:tr>
      <w:tr w:rsidR="00783C35" w:rsidRPr="003D0F94" w:rsidTr="00C106B7">
        <w:trPr>
          <w:trHeight w:val="784"/>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1</w:t>
            </w:r>
          </w:p>
        </w:tc>
        <w:tc>
          <w:tcPr>
            <w:tcW w:w="4362" w:type="pct"/>
            <w:tcBorders>
              <w:top w:val="outset" w:sz="6" w:space="0" w:color="000000"/>
              <w:left w:val="outset" w:sz="6" w:space="0" w:color="000000"/>
              <w:bottom w:val="outset" w:sz="6" w:space="0" w:color="000000"/>
              <w:right w:val="outset" w:sz="6" w:space="0" w:color="000000"/>
            </w:tcBorders>
            <w:shd w:val="clear" w:color="auto" w:fill="FFFFFF"/>
            <w:hideMark/>
          </w:tcPr>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SCI, SCI-</w:t>
            </w:r>
            <w:proofErr w:type="spellStart"/>
            <w:r w:rsidRPr="003D0F94">
              <w:rPr>
                <w:rFonts w:ascii="Times New Roman" w:eastAsia="Times New Roman" w:hAnsi="Times New Roman"/>
                <w:color w:val="000000"/>
                <w:sz w:val="24"/>
                <w:szCs w:val="24"/>
                <w:lang w:val="tr-TR" w:eastAsia="tr-TR"/>
              </w:rPr>
              <w:t>Expanded</w:t>
            </w:r>
            <w:proofErr w:type="spellEnd"/>
            <w:r w:rsidRPr="003D0F94">
              <w:rPr>
                <w:rFonts w:ascii="Times New Roman" w:eastAsia="Times New Roman" w:hAnsi="Times New Roman"/>
                <w:color w:val="000000"/>
                <w:sz w:val="24"/>
                <w:szCs w:val="24"/>
                <w:lang w:val="tr-TR" w:eastAsia="tr-TR"/>
              </w:rPr>
              <w:t xml:space="preserve">, SSCI ve AHCI kapsamında taranan </w:t>
            </w:r>
            <w:r w:rsidR="00274EEF" w:rsidRPr="003D0F94">
              <w:rPr>
                <w:rFonts w:ascii="Times New Roman" w:eastAsia="Times New Roman" w:hAnsi="Times New Roman"/>
                <w:color w:val="000000"/>
                <w:sz w:val="24"/>
                <w:szCs w:val="24"/>
                <w:lang w:val="tr-TR" w:eastAsia="tr-TR"/>
              </w:rPr>
              <w:t>Uluslararası</w:t>
            </w:r>
            <w:r w:rsidRPr="003D0F94">
              <w:rPr>
                <w:rFonts w:ascii="Times New Roman" w:eastAsia="Times New Roman" w:hAnsi="Times New Roman"/>
                <w:color w:val="000000"/>
                <w:sz w:val="24"/>
                <w:szCs w:val="24"/>
                <w:lang w:val="tr-TR" w:eastAsia="tr-TR"/>
              </w:rPr>
              <w:t xml:space="preserve"> dergilerde yayımlanan</w:t>
            </w:r>
            <w:r w:rsidR="00274EEF" w:rsidRPr="003D0F94">
              <w:rPr>
                <w:rFonts w:ascii="Times New Roman" w:eastAsia="Times New Roman" w:hAnsi="Times New Roman"/>
                <w:color w:val="000000"/>
                <w:sz w:val="24"/>
                <w:szCs w:val="24"/>
                <w:lang w:val="tr-TR" w:eastAsia="tr-TR"/>
              </w:rPr>
              <w:t>;</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Özgün makale ve derleme</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b</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Diğer yayınlar (editöre mektup, teknik not, tartışma vb.)</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p w:rsidR="00044E4A" w:rsidRPr="003D0F94" w:rsidRDefault="00044E4A" w:rsidP="003D0F94">
            <w:pPr>
              <w:widowControl/>
              <w:spacing w:line="276" w:lineRule="auto"/>
              <w:jc w:val="center"/>
              <w:rPr>
                <w:rFonts w:ascii="Times New Roman" w:eastAsia="Times New Roman" w:hAnsi="Times New Roman"/>
                <w:color w:val="000000"/>
                <w:sz w:val="24"/>
                <w:szCs w:val="24"/>
                <w:lang w:val="tr-TR" w:eastAsia="tr-TR"/>
              </w:rPr>
            </w:pPr>
          </w:p>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100</w:t>
            </w:r>
            <w:r w:rsidRPr="003D0F94">
              <w:rPr>
                <w:rFonts w:ascii="Times New Roman" w:eastAsia="Times New Roman" w:hAnsi="Times New Roman"/>
                <w:color w:val="000000"/>
                <w:sz w:val="24"/>
                <w:szCs w:val="24"/>
                <w:lang w:val="tr-TR" w:eastAsia="tr-TR"/>
              </w:rPr>
              <w:br/>
              <w:t>50</w:t>
            </w:r>
          </w:p>
        </w:tc>
      </w:tr>
      <w:tr w:rsidR="00783C35" w:rsidRPr="003D0F94" w:rsidTr="00C106B7">
        <w:trPr>
          <w:trHeight w:val="690"/>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2</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Madde 1’de belirtilen indeksler dışındaki uluslararası indeksler kapsamında taranan hakemli dergilerde yayımlanan;</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Özgün makale ve derleme</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b</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Diğer yayınlar (editöre mektup, teknik not, tartışma vb.)</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p w:rsidR="00044E4A" w:rsidRPr="003D0F94" w:rsidRDefault="00044E4A" w:rsidP="003D0F94">
            <w:pPr>
              <w:widowControl/>
              <w:spacing w:line="276" w:lineRule="auto"/>
              <w:jc w:val="center"/>
              <w:rPr>
                <w:rFonts w:ascii="Times New Roman" w:eastAsia="Times New Roman" w:hAnsi="Times New Roman"/>
                <w:color w:val="000000"/>
                <w:sz w:val="24"/>
                <w:szCs w:val="24"/>
                <w:lang w:val="tr-TR" w:eastAsia="tr-TR"/>
              </w:rPr>
            </w:pPr>
          </w:p>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60</w:t>
            </w:r>
            <w:r w:rsidRPr="003D0F94">
              <w:rPr>
                <w:rFonts w:ascii="Times New Roman" w:eastAsia="Times New Roman" w:hAnsi="Times New Roman"/>
                <w:color w:val="000000"/>
                <w:sz w:val="24"/>
                <w:szCs w:val="24"/>
                <w:lang w:val="tr-TR" w:eastAsia="tr-TR"/>
              </w:rPr>
              <w:br/>
              <w:t>30</w:t>
            </w:r>
          </w:p>
        </w:tc>
      </w:tr>
      <w:tr w:rsidR="00783C35" w:rsidRPr="003D0F94" w:rsidTr="00C106B7">
        <w:trPr>
          <w:trHeight w:val="724"/>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3</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Diğer uluslararası hakemli dergilerde yayımlanan:</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Özgün makale ve derleme</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b</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Diğer yayınlar (editöre mektup, teknik not, tartışma vb.)</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50</w:t>
            </w:r>
            <w:r w:rsidRPr="003D0F94">
              <w:rPr>
                <w:rFonts w:ascii="Times New Roman" w:eastAsia="Times New Roman" w:hAnsi="Times New Roman"/>
                <w:color w:val="000000"/>
                <w:sz w:val="24"/>
                <w:szCs w:val="24"/>
                <w:lang w:val="tr-TR" w:eastAsia="tr-TR"/>
              </w:rPr>
              <w:br/>
              <w:t>30</w:t>
            </w:r>
          </w:p>
        </w:tc>
      </w:tr>
      <w:tr w:rsidR="00783C35" w:rsidRPr="003D0F94" w:rsidTr="00C106B7">
        <w:trPr>
          <w:trHeight w:val="668"/>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4</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Ulusal hakemli dergilerde yayımlanan</w:t>
            </w:r>
            <w:r w:rsidR="00274EEF" w:rsidRPr="003D0F94">
              <w:rPr>
                <w:rFonts w:ascii="Times New Roman" w:eastAsia="Times New Roman" w:hAnsi="Times New Roman"/>
                <w:color w:val="000000"/>
                <w:sz w:val="24"/>
                <w:szCs w:val="24"/>
                <w:lang w:val="tr-TR" w:eastAsia="tr-TR"/>
              </w:rPr>
              <w:t>;</w:t>
            </w:r>
            <w:r w:rsidRPr="003D0F94">
              <w:rPr>
                <w:rFonts w:ascii="Times New Roman" w:eastAsia="Times New Roman" w:hAnsi="Times New Roman"/>
                <w:color w:val="000000"/>
                <w:sz w:val="24"/>
                <w:szCs w:val="24"/>
                <w:lang w:val="tr-TR" w:eastAsia="tr-TR"/>
              </w:rPr>
              <w:t> </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Özgün makale ve derleme</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b</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Diğer yayınlar (editöre mektup, teknik not, tartışma vb.)</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40</w:t>
            </w:r>
            <w:r w:rsidRPr="003D0F94">
              <w:rPr>
                <w:rFonts w:ascii="Times New Roman" w:eastAsia="Times New Roman" w:hAnsi="Times New Roman"/>
                <w:color w:val="000000"/>
                <w:sz w:val="24"/>
                <w:szCs w:val="24"/>
                <w:lang w:val="tr-TR" w:eastAsia="tr-TR"/>
              </w:rPr>
              <w:br/>
              <w:t>20</w:t>
            </w:r>
          </w:p>
        </w:tc>
      </w:tr>
      <w:tr w:rsidR="00783C35" w:rsidRPr="003D0F94" w:rsidTr="00C106B7">
        <w:trPr>
          <w:trHeight w:val="329"/>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5</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Diğer ulusal (hakemli olmayan) der</w:t>
            </w:r>
            <w:r w:rsidR="00475449">
              <w:rPr>
                <w:rFonts w:ascii="Times New Roman" w:eastAsia="Times New Roman" w:hAnsi="Times New Roman"/>
                <w:color w:val="000000"/>
                <w:sz w:val="24"/>
                <w:szCs w:val="24"/>
                <w:lang w:val="tr-TR" w:eastAsia="tr-TR"/>
              </w:rPr>
              <w:t>g</w:t>
            </w:r>
            <w:r w:rsidRPr="003D0F94">
              <w:rPr>
                <w:rFonts w:ascii="Times New Roman" w:eastAsia="Times New Roman" w:hAnsi="Times New Roman"/>
                <w:color w:val="000000"/>
                <w:sz w:val="24"/>
                <w:szCs w:val="24"/>
                <w:lang w:val="tr-TR" w:eastAsia="tr-TR"/>
              </w:rPr>
              <w:t>ilerde ve diğer yayın organlarında (gazete ve popüler bilim dergileri gibi) yayımlanan makale, derleme vb. araştırmalar (en çok 3 çalışma değerlendirilecektir).</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10</w:t>
            </w:r>
          </w:p>
        </w:tc>
      </w:tr>
      <w:tr w:rsidR="00783C35" w:rsidRPr="003D0F94" w:rsidTr="00C106B7">
        <w:trPr>
          <w:trHeight w:val="812"/>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74EEF" w:rsidRPr="003D0F94" w:rsidRDefault="00783C35" w:rsidP="003D0F94">
            <w:pPr>
              <w:widowControl/>
              <w:spacing w:line="276" w:lineRule="auto"/>
              <w:jc w:val="both"/>
              <w:rPr>
                <w:rFonts w:ascii="Times New Roman" w:eastAsia="Times New Roman" w:hAnsi="Times New Roman"/>
                <w:b/>
                <w:bCs/>
                <w:color w:val="000000"/>
                <w:sz w:val="24"/>
                <w:szCs w:val="24"/>
                <w:lang w:val="tr-TR" w:eastAsia="tr-TR"/>
              </w:rPr>
            </w:pPr>
            <w:r w:rsidRPr="003D0F94">
              <w:rPr>
                <w:rFonts w:ascii="Times New Roman" w:eastAsia="Times New Roman" w:hAnsi="Times New Roman"/>
                <w:b/>
                <w:bCs/>
                <w:color w:val="000000"/>
                <w:sz w:val="24"/>
                <w:szCs w:val="24"/>
                <w:lang w:val="tr-TR" w:eastAsia="tr-TR"/>
              </w:rPr>
              <w:t>B. SANAT DALLARINDAKİ ETKİNLİKLER</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Özgün Sanat Yapıtları resim, seramik, heykel, geleneksel el sanatları, grafik, müzik eserleri, mimari proje ve eserler, tiyatro, sinema vb. sanat üretimlerini kapsamaktadır.</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tc>
      </w:tr>
      <w:tr w:rsidR="00783C35" w:rsidRPr="003D0F94" w:rsidTr="003D0F94">
        <w:trPr>
          <w:trHeight w:val="2895"/>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6</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274EEF" w:rsidP="003D0F94">
            <w:pPr>
              <w:widowControl/>
              <w:spacing w:line="276" w:lineRule="auto"/>
              <w:jc w:val="both"/>
              <w:rPr>
                <w:rFonts w:ascii="Times New Roman" w:eastAsia="Times New Roman" w:hAnsi="Times New Roman"/>
                <w:sz w:val="24"/>
                <w:szCs w:val="24"/>
                <w:lang w:val="tr-TR" w:eastAsia="tr-TR"/>
              </w:rPr>
            </w:pPr>
            <w:r w:rsidRPr="003D0F94">
              <w:rPr>
                <w:rFonts w:ascii="Times New Roman" w:eastAsia="Times New Roman" w:hAnsi="Times New Roman"/>
                <w:sz w:val="24"/>
                <w:szCs w:val="24"/>
                <w:lang w:val="tr-TR" w:eastAsia="tr-TR"/>
              </w:rPr>
              <w:t>Uluslararası</w:t>
            </w:r>
            <w:r w:rsidR="00783C35" w:rsidRPr="003D0F94">
              <w:rPr>
                <w:rFonts w:ascii="Times New Roman" w:eastAsia="Times New Roman" w:hAnsi="Times New Roman"/>
                <w:sz w:val="24"/>
                <w:szCs w:val="24"/>
                <w:lang w:val="tr-TR" w:eastAsia="tr-TR"/>
              </w:rPr>
              <w:t xml:space="preserve"> alanda</w:t>
            </w:r>
          </w:p>
          <w:p w:rsidR="00783C35" w:rsidRPr="003D0F94" w:rsidRDefault="00274EEF" w:rsidP="003D0F94">
            <w:pPr>
              <w:widowControl/>
              <w:spacing w:line="276" w:lineRule="auto"/>
              <w:jc w:val="both"/>
              <w:rPr>
                <w:rFonts w:ascii="Times New Roman" w:eastAsia="Times New Roman" w:hAnsi="Times New Roman"/>
                <w:sz w:val="24"/>
                <w:szCs w:val="24"/>
                <w:lang w:val="tr-TR" w:eastAsia="tr-TR"/>
              </w:rPr>
            </w:pPr>
            <w:r w:rsidRPr="003D0F94">
              <w:rPr>
                <w:rFonts w:ascii="Times New Roman" w:eastAsia="Times New Roman" w:hAnsi="Times New Roman"/>
                <w:sz w:val="24"/>
                <w:szCs w:val="24"/>
                <w:lang w:val="tr-TR" w:eastAsia="tr-TR"/>
              </w:rPr>
              <w:t xml:space="preserve">a) </w:t>
            </w:r>
            <w:r w:rsidR="00783C35" w:rsidRPr="003D0F94">
              <w:rPr>
                <w:rFonts w:ascii="Times New Roman" w:eastAsia="Times New Roman" w:hAnsi="Times New Roman"/>
                <w:sz w:val="24"/>
                <w:szCs w:val="24"/>
                <w:lang w:val="tr-TR" w:eastAsia="tr-TR"/>
              </w:rPr>
              <w:t>Özgün sanat yapıtlarının, tasarımların ya da yorum çalışmalarının yurt dışındaki  eğitim ve kültür kurumlarınca satın alınması; Proje bedeli ve telif hakkı ödenmiş veya sanat yapıtının alımı yapılmış olması koşuluyla sinema televizyon, radyo gibi yayın organlarında yer alması veya gösterime, dinletime girmesi ve tasarım projelerinin dış ülkelerde uygulanmış olması</w:t>
            </w:r>
          </w:p>
          <w:p w:rsidR="00783C35" w:rsidRPr="003D0F94" w:rsidRDefault="00783C35" w:rsidP="003D0F94">
            <w:pPr>
              <w:widowControl/>
              <w:spacing w:line="276" w:lineRule="auto"/>
              <w:jc w:val="both"/>
              <w:rPr>
                <w:rFonts w:ascii="Times New Roman" w:eastAsia="Times New Roman" w:hAnsi="Times New Roman"/>
                <w:sz w:val="24"/>
                <w:szCs w:val="24"/>
                <w:lang w:val="tr-TR" w:eastAsia="tr-TR"/>
              </w:rPr>
            </w:pPr>
            <w:r w:rsidRPr="003D0F94">
              <w:rPr>
                <w:rFonts w:ascii="Times New Roman" w:eastAsia="Times New Roman" w:hAnsi="Times New Roman"/>
                <w:sz w:val="24"/>
                <w:szCs w:val="24"/>
                <w:lang w:val="tr-TR" w:eastAsia="tr-TR"/>
              </w:rPr>
              <w:t>b) Özgün sanat yapıtlarını tasarlayan, yaratan ve yorumlayanların, (sanatçı, oyuncu, tasarımcı, yönetmen, koro -orkestra şefi ve benzeri icracılar), yurt dışında, kişisel sanat/tasarım etkinlikleriyle, gösterim, dinletim ya da yarışmaya girmesi</w:t>
            </w:r>
          </w:p>
          <w:p w:rsidR="00783C35" w:rsidRPr="003D0F94" w:rsidRDefault="00783C35" w:rsidP="003D0F94">
            <w:pPr>
              <w:widowControl/>
              <w:spacing w:line="276" w:lineRule="auto"/>
              <w:jc w:val="both"/>
              <w:rPr>
                <w:rFonts w:ascii="Times New Roman" w:eastAsia="Times New Roman" w:hAnsi="Times New Roman"/>
                <w:sz w:val="24"/>
                <w:szCs w:val="24"/>
                <w:lang w:val="tr-TR" w:eastAsia="tr-TR"/>
              </w:rPr>
            </w:pPr>
            <w:r w:rsidRPr="003D0F94">
              <w:rPr>
                <w:rFonts w:ascii="Times New Roman" w:eastAsia="Times New Roman" w:hAnsi="Times New Roman"/>
                <w:sz w:val="24"/>
                <w:szCs w:val="24"/>
                <w:lang w:val="tr-TR" w:eastAsia="tr-TR"/>
              </w:rPr>
              <w:t xml:space="preserve">c) Özgün sanat eserleri, tasarımlar ya da yorum çalışmaları ile yurtdışında </w:t>
            </w:r>
            <w:proofErr w:type="gramStart"/>
            <w:r w:rsidRPr="003D0F94">
              <w:rPr>
                <w:rFonts w:ascii="Times New Roman" w:eastAsia="Times New Roman" w:hAnsi="Times New Roman"/>
                <w:sz w:val="24"/>
                <w:szCs w:val="24"/>
                <w:lang w:val="tr-TR" w:eastAsia="tr-TR"/>
              </w:rPr>
              <w:t>sempozyum</w:t>
            </w:r>
            <w:proofErr w:type="gramEnd"/>
            <w:r w:rsidRPr="003D0F94">
              <w:rPr>
                <w:rFonts w:ascii="Times New Roman" w:eastAsia="Times New Roman" w:hAnsi="Times New Roman"/>
                <w:sz w:val="24"/>
                <w:szCs w:val="24"/>
                <w:lang w:val="tr-TR" w:eastAsia="tr-TR"/>
              </w:rPr>
              <w:t xml:space="preserve">, festival, workshop, bienal, </w:t>
            </w:r>
            <w:proofErr w:type="spellStart"/>
            <w:r w:rsidRPr="003D0F94">
              <w:rPr>
                <w:rFonts w:ascii="Times New Roman" w:eastAsia="Times New Roman" w:hAnsi="Times New Roman"/>
                <w:sz w:val="24"/>
                <w:szCs w:val="24"/>
                <w:lang w:val="tr-TR" w:eastAsia="tr-TR"/>
              </w:rPr>
              <w:t>trienal</w:t>
            </w:r>
            <w:proofErr w:type="spellEnd"/>
            <w:r w:rsidRPr="003D0F94">
              <w:rPr>
                <w:rFonts w:ascii="Times New Roman" w:eastAsia="Times New Roman" w:hAnsi="Times New Roman"/>
                <w:sz w:val="24"/>
                <w:szCs w:val="24"/>
                <w:lang w:val="tr-TR" w:eastAsia="tr-TR"/>
              </w:rPr>
              <w:t xml:space="preserve"> gibi jürili karma sanat/tasarım etkinliklerine kabul edilmek</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sz w:val="24"/>
                <w:szCs w:val="24"/>
                <w:lang w:val="tr-TR" w:eastAsia="tr-TR"/>
              </w:rPr>
            </w:pPr>
          </w:p>
          <w:p w:rsidR="00783C35" w:rsidRPr="003D0F94" w:rsidRDefault="00783C35" w:rsidP="003D0F94">
            <w:pPr>
              <w:widowControl/>
              <w:spacing w:line="276" w:lineRule="auto"/>
              <w:jc w:val="center"/>
              <w:rPr>
                <w:rFonts w:ascii="Times New Roman" w:eastAsia="Times New Roman" w:hAnsi="Times New Roman"/>
                <w:sz w:val="24"/>
                <w:szCs w:val="24"/>
                <w:lang w:val="tr-TR" w:eastAsia="tr-TR"/>
              </w:rPr>
            </w:pPr>
            <w:r w:rsidRPr="003D0F94">
              <w:rPr>
                <w:rFonts w:ascii="Times New Roman" w:eastAsia="Times New Roman" w:hAnsi="Times New Roman"/>
                <w:sz w:val="24"/>
                <w:szCs w:val="24"/>
                <w:lang w:val="tr-TR" w:eastAsia="tr-TR"/>
              </w:rPr>
              <w:t>100</w:t>
            </w:r>
          </w:p>
          <w:p w:rsidR="00044E4A" w:rsidRPr="003D0F94" w:rsidRDefault="00783C35" w:rsidP="003D0F94">
            <w:pPr>
              <w:widowControl/>
              <w:spacing w:line="276" w:lineRule="auto"/>
              <w:jc w:val="center"/>
              <w:rPr>
                <w:rFonts w:ascii="Times New Roman" w:eastAsia="Times New Roman" w:hAnsi="Times New Roman"/>
                <w:sz w:val="24"/>
                <w:szCs w:val="24"/>
                <w:lang w:val="tr-TR" w:eastAsia="tr-TR"/>
              </w:rPr>
            </w:pPr>
            <w:r w:rsidRPr="003D0F94">
              <w:rPr>
                <w:rFonts w:ascii="Times New Roman" w:eastAsia="Times New Roman" w:hAnsi="Times New Roman"/>
                <w:sz w:val="24"/>
                <w:szCs w:val="24"/>
                <w:lang w:val="tr-TR" w:eastAsia="tr-TR"/>
              </w:rPr>
              <w:br/>
            </w:r>
          </w:p>
          <w:p w:rsidR="00783C35" w:rsidRPr="003D0F94" w:rsidRDefault="00783C35" w:rsidP="003D0F94">
            <w:pPr>
              <w:widowControl/>
              <w:spacing w:line="276" w:lineRule="auto"/>
              <w:jc w:val="center"/>
              <w:rPr>
                <w:rFonts w:ascii="Times New Roman" w:eastAsia="Times New Roman" w:hAnsi="Times New Roman"/>
                <w:sz w:val="24"/>
                <w:szCs w:val="24"/>
                <w:lang w:val="tr-TR" w:eastAsia="tr-TR"/>
              </w:rPr>
            </w:pPr>
            <w:r w:rsidRPr="003D0F94">
              <w:rPr>
                <w:rFonts w:ascii="Times New Roman" w:eastAsia="Times New Roman" w:hAnsi="Times New Roman"/>
                <w:sz w:val="24"/>
                <w:szCs w:val="24"/>
                <w:lang w:val="tr-TR" w:eastAsia="tr-TR"/>
              </w:rPr>
              <w:br/>
              <w:t>80</w:t>
            </w:r>
          </w:p>
          <w:p w:rsidR="00274EEF" w:rsidRPr="003D0F94" w:rsidRDefault="00274EEF" w:rsidP="003D0F94">
            <w:pPr>
              <w:widowControl/>
              <w:spacing w:line="276" w:lineRule="auto"/>
              <w:jc w:val="center"/>
              <w:rPr>
                <w:rFonts w:ascii="Times New Roman" w:eastAsia="Times New Roman" w:hAnsi="Times New Roman"/>
                <w:sz w:val="24"/>
                <w:szCs w:val="24"/>
                <w:lang w:val="tr-TR" w:eastAsia="tr-TR"/>
              </w:rPr>
            </w:pPr>
          </w:p>
          <w:p w:rsidR="00783C35" w:rsidRPr="003D0F94" w:rsidRDefault="00783C35" w:rsidP="003D0F94">
            <w:pPr>
              <w:widowControl/>
              <w:spacing w:line="276" w:lineRule="auto"/>
              <w:jc w:val="center"/>
              <w:rPr>
                <w:rFonts w:ascii="Times New Roman" w:eastAsia="Times New Roman" w:hAnsi="Times New Roman"/>
                <w:sz w:val="24"/>
                <w:szCs w:val="24"/>
                <w:lang w:val="tr-TR" w:eastAsia="tr-TR"/>
              </w:rPr>
            </w:pPr>
            <w:r w:rsidRPr="003D0F94">
              <w:rPr>
                <w:rFonts w:ascii="Times New Roman" w:eastAsia="Times New Roman" w:hAnsi="Times New Roman"/>
                <w:sz w:val="24"/>
                <w:szCs w:val="24"/>
                <w:lang w:val="tr-TR" w:eastAsia="tr-TR"/>
              </w:rPr>
              <w:br/>
              <w:t>40</w:t>
            </w:r>
          </w:p>
        </w:tc>
      </w:tr>
      <w:tr w:rsidR="00783C35" w:rsidRPr="003D0F94" w:rsidTr="00C106B7">
        <w:trPr>
          <w:trHeight w:val="3195"/>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lastRenderedPageBreak/>
              <w:t>7</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both"/>
              <w:rPr>
                <w:rFonts w:ascii="Times New Roman" w:eastAsia="Times New Roman" w:hAnsi="Times New Roman"/>
                <w:sz w:val="24"/>
                <w:szCs w:val="24"/>
                <w:lang w:val="tr-TR" w:eastAsia="tr-TR"/>
              </w:rPr>
            </w:pPr>
            <w:r w:rsidRPr="003D0F94">
              <w:rPr>
                <w:rFonts w:ascii="Times New Roman" w:eastAsia="Times New Roman" w:hAnsi="Times New Roman"/>
                <w:sz w:val="24"/>
                <w:szCs w:val="24"/>
                <w:lang w:val="tr-TR" w:eastAsia="tr-TR"/>
              </w:rPr>
              <w:t>Ulusal alanda</w:t>
            </w:r>
          </w:p>
          <w:p w:rsidR="00783C35" w:rsidRPr="003D0F94" w:rsidRDefault="00783C35" w:rsidP="003D0F94">
            <w:pPr>
              <w:widowControl/>
              <w:spacing w:line="276" w:lineRule="auto"/>
              <w:jc w:val="both"/>
              <w:rPr>
                <w:rFonts w:ascii="Times New Roman" w:eastAsia="Times New Roman" w:hAnsi="Times New Roman"/>
                <w:sz w:val="24"/>
                <w:szCs w:val="24"/>
                <w:lang w:val="tr-TR" w:eastAsia="tr-TR"/>
              </w:rPr>
            </w:pPr>
            <w:proofErr w:type="gramStart"/>
            <w:r w:rsidRPr="003D0F94">
              <w:rPr>
                <w:rFonts w:ascii="Times New Roman" w:eastAsia="Times New Roman" w:hAnsi="Times New Roman"/>
                <w:sz w:val="24"/>
                <w:szCs w:val="24"/>
                <w:lang w:val="tr-TR" w:eastAsia="tr-TR"/>
              </w:rPr>
              <w:t>a</w:t>
            </w:r>
            <w:r w:rsidR="00274EEF" w:rsidRPr="003D0F94">
              <w:rPr>
                <w:rFonts w:ascii="Times New Roman" w:eastAsia="Times New Roman" w:hAnsi="Times New Roman"/>
                <w:sz w:val="24"/>
                <w:szCs w:val="24"/>
                <w:lang w:val="tr-TR" w:eastAsia="tr-TR"/>
              </w:rPr>
              <w:t xml:space="preserve">) </w:t>
            </w:r>
            <w:r w:rsidRPr="003D0F94">
              <w:rPr>
                <w:rFonts w:ascii="Times New Roman" w:eastAsia="Times New Roman" w:hAnsi="Times New Roman"/>
                <w:sz w:val="24"/>
                <w:szCs w:val="24"/>
                <w:lang w:val="tr-TR" w:eastAsia="tr-TR"/>
              </w:rPr>
              <w:t>Özgün sanat yapıtlarının, tasarımların ya da yorum çalışmalarının yurt içindeki  eğitim ve kültür kurumlarınca satın alınması; Proje bedeli ve telif hakkı ödenmiş veya sanat yapıtının alımı yapılmış olması koşuluyla, Ulusal sinema, televizyon, radyo gibi yayın organlarında yer alması veya gösterime, dinletime girmesi ve tasarım projelerinin yurt içinde ulusal düzeyde uygulanmış olması</w:t>
            </w:r>
            <w:proofErr w:type="gramEnd"/>
          </w:p>
          <w:p w:rsidR="00783C35" w:rsidRPr="003D0F94" w:rsidRDefault="00783C35" w:rsidP="003D0F94">
            <w:pPr>
              <w:widowControl/>
              <w:spacing w:line="276" w:lineRule="auto"/>
              <w:jc w:val="both"/>
              <w:rPr>
                <w:rFonts w:ascii="Times New Roman" w:eastAsia="Times New Roman" w:hAnsi="Times New Roman"/>
                <w:sz w:val="24"/>
                <w:szCs w:val="24"/>
                <w:lang w:val="tr-TR" w:eastAsia="tr-TR"/>
              </w:rPr>
            </w:pPr>
            <w:r w:rsidRPr="003D0F94">
              <w:rPr>
                <w:rFonts w:ascii="Times New Roman" w:eastAsia="Times New Roman" w:hAnsi="Times New Roman"/>
                <w:sz w:val="24"/>
                <w:szCs w:val="24"/>
                <w:lang w:val="tr-TR" w:eastAsia="tr-TR"/>
              </w:rPr>
              <w:t>b</w:t>
            </w:r>
            <w:r w:rsidR="00274EEF" w:rsidRPr="003D0F94">
              <w:rPr>
                <w:rFonts w:ascii="Times New Roman" w:eastAsia="Times New Roman" w:hAnsi="Times New Roman"/>
                <w:sz w:val="24"/>
                <w:szCs w:val="24"/>
                <w:lang w:val="tr-TR" w:eastAsia="tr-TR"/>
              </w:rPr>
              <w:t xml:space="preserve">) </w:t>
            </w:r>
            <w:r w:rsidRPr="003D0F94">
              <w:rPr>
                <w:rFonts w:ascii="Times New Roman" w:eastAsia="Times New Roman" w:hAnsi="Times New Roman"/>
                <w:sz w:val="24"/>
                <w:szCs w:val="24"/>
                <w:lang w:val="tr-TR" w:eastAsia="tr-TR"/>
              </w:rPr>
              <w:t>Özgün sanat yapıtlarını tasarlayan, yaratan ve yorumlayanların, (sanatçı, oyuncu, tasarımcı, yönetmen, koro -orkestra şefi ve benzeri icracılar), ulusal düzeyde kişisel sanat/tasarım etkinlikleriyle, gösterim, dinletim ya da yarışmaya girmesi</w:t>
            </w:r>
          </w:p>
          <w:p w:rsidR="00783C35" w:rsidRPr="003D0F94" w:rsidRDefault="00783C35" w:rsidP="003D0F94">
            <w:pPr>
              <w:widowControl/>
              <w:spacing w:line="276" w:lineRule="auto"/>
              <w:jc w:val="both"/>
              <w:rPr>
                <w:rFonts w:ascii="Times New Roman" w:eastAsia="Times New Roman" w:hAnsi="Times New Roman"/>
                <w:sz w:val="24"/>
                <w:szCs w:val="24"/>
                <w:lang w:val="tr-TR" w:eastAsia="tr-TR"/>
              </w:rPr>
            </w:pPr>
            <w:r w:rsidRPr="003D0F94">
              <w:rPr>
                <w:rFonts w:ascii="Times New Roman" w:eastAsia="Times New Roman" w:hAnsi="Times New Roman"/>
                <w:sz w:val="24"/>
                <w:szCs w:val="24"/>
                <w:lang w:val="tr-TR" w:eastAsia="tr-TR"/>
              </w:rPr>
              <w:t>c</w:t>
            </w:r>
            <w:r w:rsidR="00274EEF" w:rsidRPr="003D0F94">
              <w:rPr>
                <w:rFonts w:ascii="Times New Roman" w:eastAsia="Times New Roman" w:hAnsi="Times New Roman"/>
                <w:sz w:val="24"/>
                <w:szCs w:val="24"/>
                <w:lang w:val="tr-TR" w:eastAsia="tr-TR"/>
              </w:rPr>
              <w:t xml:space="preserve">) </w:t>
            </w:r>
            <w:r w:rsidRPr="003D0F94">
              <w:rPr>
                <w:rFonts w:ascii="Times New Roman" w:eastAsia="Times New Roman" w:hAnsi="Times New Roman"/>
                <w:sz w:val="24"/>
                <w:szCs w:val="24"/>
                <w:lang w:val="tr-TR" w:eastAsia="tr-TR"/>
              </w:rPr>
              <w:t xml:space="preserve">Özgün sanat eserleri, tasarımlar ya da yorum çalışmaları ile ulusal düzeyde </w:t>
            </w:r>
            <w:proofErr w:type="gramStart"/>
            <w:r w:rsidRPr="003D0F94">
              <w:rPr>
                <w:rFonts w:ascii="Times New Roman" w:eastAsia="Times New Roman" w:hAnsi="Times New Roman"/>
                <w:sz w:val="24"/>
                <w:szCs w:val="24"/>
                <w:lang w:val="tr-TR" w:eastAsia="tr-TR"/>
              </w:rPr>
              <w:t>sempozyum</w:t>
            </w:r>
            <w:proofErr w:type="gramEnd"/>
            <w:r w:rsidRPr="003D0F94">
              <w:rPr>
                <w:rFonts w:ascii="Times New Roman" w:eastAsia="Times New Roman" w:hAnsi="Times New Roman"/>
                <w:sz w:val="24"/>
                <w:szCs w:val="24"/>
                <w:lang w:val="tr-TR" w:eastAsia="tr-TR"/>
              </w:rPr>
              <w:t xml:space="preserve">, festival, workshop, bienal, </w:t>
            </w:r>
            <w:proofErr w:type="spellStart"/>
            <w:r w:rsidRPr="003D0F94">
              <w:rPr>
                <w:rFonts w:ascii="Times New Roman" w:eastAsia="Times New Roman" w:hAnsi="Times New Roman"/>
                <w:sz w:val="24"/>
                <w:szCs w:val="24"/>
                <w:lang w:val="tr-TR" w:eastAsia="tr-TR"/>
              </w:rPr>
              <w:t>trienal</w:t>
            </w:r>
            <w:proofErr w:type="spellEnd"/>
            <w:r w:rsidRPr="003D0F94">
              <w:rPr>
                <w:rFonts w:ascii="Times New Roman" w:eastAsia="Times New Roman" w:hAnsi="Times New Roman"/>
                <w:sz w:val="24"/>
                <w:szCs w:val="24"/>
                <w:lang w:val="tr-TR" w:eastAsia="tr-TR"/>
              </w:rPr>
              <w:t xml:space="preserve"> gibi jürili karma sanat/tasarım etkinliklerine kabul edilmek</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sz w:val="24"/>
                <w:szCs w:val="24"/>
                <w:lang w:val="tr-TR" w:eastAsia="tr-TR"/>
              </w:rPr>
            </w:pPr>
          </w:p>
          <w:p w:rsidR="00783C35" w:rsidRPr="003D0F94" w:rsidRDefault="00783C35" w:rsidP="003D0F94">
            <w:pPr>
              <w:widowControl/>
              <w:spacing w:line="276" w:lineRule="auto"/>
              <w:jc w:val="center"/>
              <w:rPr>
                <w:rFonts w:ascii="Times New Roman" w:eastAsia="Times New Roman" w:hAnsi="Times New Roman"/>
                <w:sz w:val="24"/>
                <w:szCs w:val="24"/>
                <w:lang w:val="tr-TR" w:eastAsia="tr-TR"/>
              </w:rPr>
            </w:pPr>
            <w:r w:rsidRPr="003D0F94">
              <w:rPr>
                <w:rFonts w:ascii="Times New Roman" w:eastAsia="Times New Roman" w:hAnsi="Times New Roman"/>
                <w:sz w:val="24"/>
                <w:szCs w:val="24"/>
                <w:lang w:val="tr-TR" w:eastAsia="tr-TR"/>
              </w:rPr>
              <w:t>80</w:t>
            </w:r>
          </w:p>
          <w:p w:rsidR="00783C35" w:rsidRPr="003D0F94" w:rsidRDefault="00783C35" w:rsidP="003D0F94">
            <w:pPr>
              <w:widowControl/>
              <w:spacing w:line="276" w:lineRule="auto"/>
              <w:jc w:val="center"/>
              <w:rPr>
                <w:rFonts w:ascii="Times New Roman" w:eastAsia="Times New Roman" w:hAnsi="Times New Roman"/>
                <w:sz w:val="24"/>
                <w:szCs w:val="24"/>
                <w:lang w:val="tr-TR" w:eastAsia="tr-TR"/>
              </w:rPr>
            </w:pPr>
          </w:p>
          <w:p w:rsidR="003D0F94" w:rsidRPr="003D0F94" w:rsidRDefault="003D0F94" w:rsidP="003D0F94">
            <w:pPr>
              <w:widowControl/>
              <w:spacing w:line="276" w:lineRule="auto"/>
              <w:jc w:val="center"/>
              <w:rPr>
                <w:rFonts w:ascii="Times New Roman" w:eastAsia="Times New Roman" w:hAnsi="Times New Roman"/>
                <w:sz w:val="24"/>
                <w:szCs w:val="24"/>
                <w:lang w:val="tr-TR" w:eastAsia="tr-TR"/>
              </w:rPr>
            </w:pPr>
          </w:p>
          <w:p w:rsidR="003D0F94" w:rsidRPr="003D0F94" w:rsidRDefault="003D0F94" w:rsidP="003D0F94">
            <w:pPr>
              <w:widowControl/>
              <w:spacing w:line="276" w:lineRule="auto"/>
              <w:jc w:val="center"/>
              <w:rPr>
                <w:rFonts w:ascii="Times New Roman" w:eastAsia="Times New Roman" w:hAnsi="Times New Roman"/>
                <w:sz w:val="24"/>
                <w:szCs w:val="24"/>
                <w:lang w:val="tr-TR" w:eastAsia="tr-TR"/>
              </w:rPr>
            </w:pPr>
          </w:p>
          <w:p w:rsidR="00783C35" w:rsidRPr="003D0F94" w:rsidRDefault="00783C35" w:rsidP="003D0F94">
            <w:pPr>
              <w:widowControl/>
              <w:spacing w:line="276" w:lineRule="auto"/>
              <w:jc w:val="center"/>
              <w:rPr>
                <w:rFonts w:ascii="Times New Roman" w:eastAsia="Times New Roman" w:hAnsi="Times New Roman"/>
                <w:sz w:val="24"/>
                <w:szCs w:val="24"/>
                <w:lang w:val="tr-TR" w:eastAsia="tr-TR"/>
              </w:rPr>
            </w:pPr>
            <w:r w:rsidRPr="003D0F94">
              <w:rPr>
                <w:rFonts w:ascii="Times New Roman" w:eastAsia="Times New Roman" w:hAnsi="Times New Roman"/>
                <w:sz w:val="24"/>
                <w:szCs w:val="24"/>
                <w:lang w:val="tr-TR" w:eastAsia="tr-TR"/>
              </w:rPr>
              <w:t>40</w:t>
            </w:r>
          </w:p>
          <w:p w:rsidR="003D0F94" w:rsidRPr="003D0F94" w:rsidRDefault="003D0F94" w:rsidP="003D0F94">
            <w:pPr>
              <w:widowControl/>
              <w:spacing w:line="276" w:lineRule="auto"/>
              <w:jc w:val="center"/>
              <w:rPr>
                <w:rFonts w:ascii="Times New Roman" w:eastAsia="Times New Roman" w:hAnsi="Times New Roman"/>
                <w:sz w:val="24"/>
                <w:szCs w:val="24"/>
                <w:lang w:val="tr-TR" w:eastAsia="tr-TR"/>
              </w:rPr>
            </w:pPr>
          </w:p>
          <w:p w:rsidR="00783C35" w:rsidRPr="003D0F94" w:rsidRDefault="00783C35" w:rsidP="003D0F94">
            <w:pPr>
              <w:widowControl/>
              <w:spacing w:line="276" w:lineRule="auto"/>
              <w:jc w:val="center"/>
              <w:rPr>
                <w:rFonts w:ascii="Times New Roman" w:eastAsia="Times New Roman" w:hAnsi="Times New Roman"/>
                <w:sz w:val="24"/>
                <w:szCs w:val="24"/>
                <w:lang w:val="tr-TR" w:eastAsia="tr-TR"/>
              </w:rPr>
            </w:pPr>
            <w:r w:rsidRPr="003D0F94">
              <w:rPr>
                <w:rFonts w:ascii="Times New Roman" w:eastAsia="Times New Roman" w:hAnsi="Times New Roman"/>
                <w:sz w:val="24"/>
                <w:szCs w:val="24"/>
                <w:lang w:val="tr-TR" w:eastAsia="tr-TR"/>
              </w:rPr>
              <w:br/>
              <w:t>20</w:t>
            </w:r>
          </w:p>
        </w:tc>
      </w:tr>
      <w:tr w:rsidR="00783C35" w:rsidRPr="003D0F94" w:rsidTr="00C106B7">
        <w:trPr>
          <w:trHeight w:val="145"/>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 xml:space="preserve"> C. SUNUMLAR </w:t>
            </w:r>
            <w:r w:rsidRPr="003D0F94">
              <w:rPr>
                <w:rFonts w:ascii="Times New Roman" w:eastAsia="Times New Roman" w:hAnsi="Times New Roman"/>
                <w:bCs/>
                <w:color w:val="000000"/>
                <w:sz w:val="24"/>
                <w:szCs w:val="24"/>
                <w:lang w:val="tr-TR" w:eastAsia="tr-TR"/>
              </w:rPr>
              <w:t xml:space="preserve">(puanlamaya </w:t>
            </w:r>
            <w:proofErr w:type="gramStart"/>
            <w:r w:rsidRPr="003D0F94">
              <w:rPr>
                <w:rFonts w:ascii="Times New Roman" w:eastAsia="Times New Roman" w:hAnsi="Times New Roman"/>
                <w:bCs/>
                <w:color w:val="000000"/>
                <w:sz w:val="24"/>
                <w:szCs w:val="24"/>
                <w:lang w:val="tr-TR" w:eastAsia="tr-TR"/>
              </w:rPr>
              <w:t>dahil</w:t>
            </w:r>
            <w:proofErr w:type="gramEnd"/>
            <w:r w:rsidRPr="003D0F94">
              <w:rPr>
                <w:rFonts w:ascii="Times New Roman" w:eastAsia="Times New Roman" w:hAnsi="Times New Roman"/>
                <w:bCs/>
                <w:color w:val="000000"/>
                <w:sz w:val="24"/>
                <w:szCs w:val="24"/>
                <w:lang w:val="tr-TR" w:eastAsia="tr-TR"/>
              </w:rPr>
              <w:t xml:space="preserve"> edilecek bildiri sayısında sınırlama yoktur)</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tc>
      </w:tr>
      <w:tr w:rsidR="00783C35" w:rsidRPr="003D0F94" w:rsidTr="00C106B7">
        <w:trPr>
          <w:trHeight w:val="2136"/>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8</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74EEF"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 xml:space="preserve">Uluslararası kongre, </w:t>
            </w:r>
            <w:proofErr w:type="spellStart"/>
            <w:r w:rsidRPr="003D0F94">
              <w:rPr>
                <w:rFonts w:ascii="Times New Roman" w:eastAsia="Times New Roman" w:hAnsi="Times New Roman"/>
                <w:color w:val="000000"/>
                <w:sz w:val="24"/>
                <w:szCs w:val="24"/>
                <w:lang w:val="tr-TR" w:eastAsia="tr-TR"/>
              </w:rPr>
              <w:t>çalıştay</w:t>
            </w:r>
            <w:proofErr w:type="spellEnd"/>
            <w:r w:rsidRPr="003D0F94">
              <w:rPr>
                <w:rFonts w:ascii="Times New Roman" w:eastAsia="Times New Roman" w:hAnsi="Times New Roman"/>
                <w:color w:val="000000"/>
                <w:sz w:val="24"/>
                <w:szCs w:val="24"/>
                <w:lang w:val="tr-TR" w:eastAsia="tr-TR"/>
              </w:rPr>
              <w:t xml:space="preserve">, </w:t>
            </w:r>
            <w:proofErr w:type="gramStart"/>
            <w:r w:rsidRPr="003D0F94">
              <w:rPr>
                <w:rFonts w:ascii="Times New Roman" w:eastAsia="Times New Roman" w:hAnsi="Times New Roman"/>
                <w:color w:val="000000"/>
                <w:sz w:val="24"/>
                <w:szCs w:val="24"/>
                <w:lang w:val="tr-TR" w:eastAsia="tr-TR"/>
              </w:rPr>
              <w:t>sempozyum</w:t>
            </w:r>
            <w:proofErr w:type="gramEnd"/>
            <w:r w:rsidRPr="003D0F94">
              <w:rPr>
                <w:rFonts w:ascii="Times New Roman" w:eastAsia="Times New Roman" w:hAnsi="Times New Roman"/>
                <w:color w:val="000000"/>
                <w:sz w:val="24"/>
                <w:szCs w:val="24"/>
                <w:lang w:val="tr-TR" w:eastAsia="tr-TR"/>
              </w:rPr>
              <w:t>, konferans, panel gibi bilimsel toplantılarda sunulan tam ve özet metin bildiriler</w:t>
            </w:r>
            <w:r w:rsidR="00274EEF" w:rsidRPr="003D0F94">
              <w:rPr>
                <w:rFonts w:ascii="Times New Roman" w:eastAsia="Times New Roman" w:hAnsi="Times New Roman"/>
                <w:color w:val="000000"/>
                <w:sz w:val="24"/>
                <w:szCs w:val="24"/>
                <w:lang w:val="tr-TR" w:eastAsia="tr-TR"/>
              </w:rPr>
              <w:t>;</w:t>
            </w:r>
          </w:p>
          <w:p w:rsidR="00274EEF"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 SCI, SCI-</w:t>
            </w:r>
            <w:proofErr w:type="spellStart"/>
            <w:r w:rsidRPr="003D0F94">
              <w:rPr>
                <w:rFonts w:ascii="Times New Roman" w:eastAsia="Times New Roman" w:hAnsi="Times New Roman"/>
                <w:color w:val="000000"/>
                <w:sz w:val="24"/>
                <w:szCs w:val="24"/>
                <w:lang w:val="tr-TR" w:eastAsia="tr-TR"/>
              </w:rPr>
              <w:t>Expanded</w:t>
            </w:r>
            <w:proofErr w:type="spellEnd"/>
            <w:r w:rsidRPr="003D0F94">
              <w:rPr>
                <w:rFonts w:ascii="Times New Roman" w:eastAsia="Times New Roman" w:hAnsi="Times New Roman"/>
                <w:color w:val="000000"/>
                <w:sz w:val="24"/>
                <w:szCs w:val="24"/>
                <w:lang w:val="tr-TR" w:eastAsia="tr-TR"/>
              </w:rPr>
              <w:t xml:space="preserve">, SSCI ve </w:t>
            </w:r>
            <w:r w:rsidR="009A57F1" w:rsidRPr="003D0F94">
              <w:rPr>
                <w:rFonts w:ascii="Times New Roman" w:eastAsia="Times New Roman" w:hAnsi="Times New Roman"/>
                <w:color w:val="000000"/>
                <w:sz w:val="24"/>
                <w:szCs w:val="24"/>
                <w:lang w:val="tr-TR" w:eastAsia="tr-TR"/>
              </w:rPr>
              <w:t>AHCI kapsamında taranan uluslar</w:t>
            </w:r>
            <w:r w:rsidRPr="003D0F94">
              <w:rPr>
                <w:rFonts w:ascii="Times New Roman" w:eastAsia="Times New Roman" w:hAnsi="Times New Roman"/>
                <w:color w:val="000000"/>
                <w:sz w:val="24"/>
                <w:szCs w:val="24"/>
                <w:lang w:val="tr-TR" w:eastAsia="tr-TR"/>
              </w:rPr>
              <w:t>arası dergilerin özel sayılarında yayı</w:t>
            </w:r>
            <w:r w:rsidR="00770165">
              <w:rPr>
                <w:rFonts w:ascii="Times New Roman" w:eastAsia="Times New Roman" w:hAnsi="Times New Roman"/>
                <w:color w:val="000000"/>
                <w:sz w:val="24"/>
                <w:szCs w:val="24"/>
                <w:lang w:val="tr-TR" w:eastAsia="tr-TR"/>
              </w:rPr>
              <w:t>m</w:t>
            </w:r>
            <w:r w:rsidRPr="003D0F94">
              <w:rPr>
                <w:rFonts w:ascii="Times New Roman" w:eastAsia="Times New Roman" w:hAnsi="Times New Roman"/>
                <w:color w:val="000000"/>
                <w:sz w:val="24"/>
                <w:szCs w:val="24"/>
                <w:lang w:val="tr-TR" w:eastAsia="tr-TR"/>
              </w:rPr>
              <w:t>lanan bildiri, poster veya gösteri</w:t>
            </w:r>
          </w:p>
          <w:p w:rsidR="00783C35"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 xml:space="preserve">b) Kongre, </w:t>
            </w:r>
            <w:proofErr w:type="spellStart"/>
            <w:r w:rsidRPr="003D0F94">
              <w:rPr>
                <w:rFonts w:ascii="Times New Roman" w:eastAsia="Times New Roman" w:hAnsi="Times New Roman"/>
                <w:color w:val="000000"/>
                <w:sz w:val="24"/>
                <w:szCs w:val="24"/>
                <w:lang w:val="tr-TR" w:eastAsia="tr-TR"/>
              </w:rPr>
              <w:t>çalıştay</w:t>
            </w:r>
            <w:proofErr w:type="spellEnd"/>
            <w:r w:rsidRPr="003D0F94">
              <w:rPr>
                <w:rFonts w:ascii="Times New Roman" w:eastAsia="Times New Roman" w:hAnsi="Times New Roman"/>
                <w:color w:val="000000"/>
                <w:sz w:val="24"/>
                <w:szCs w:val="24"/>
                <w:lang w:val="tr-TR" w:eastAsia="tr-TR"/>
              </w:rPr>
              <w:t xml:space="preserve">, </w:t>
            </w:r>
            <w:proofErr w:type="gramStart"/>
            <w:r w:rsidRPr="003D0F94">
              <w:rPr>
                <w:rFonts w:ascii="Times New Roman" w:eastAsia="Times New Roman" w:hAnsi="Times New Roman"/>
                <w:color w:val="000000"/>
                <w:sz w:val="24"/>
                <w:szCs w:val="24"/>
                <w:lang w:val="tr-TR" w:eastAsia="tr-TR"/>
              </w:rPr>
              <w:t>sempozyum</w:t>
            </w:r>
            <w:proofErr w:type="gramEnd"/>
            <w:r w:rsidRPr="003D0F94">
              <w:rPr>
                <w:rFonts w:ascii="Times New Roman" w:eastAsia="Times New Roman" w:hAnsi="Times New Roman"/>
                <w:color w:val="000000"/>
                <w:sz w:val="24"/>
                <w:szCs w:val="24"/>
                <w:lang w:val="tr-TR" w:eastAsia="tr-TR"/>
              </w:rPr>
              <w:t xml:space="preserve"> veya konferans kitabında tam metin olarak </w:t>
            </w:r>
            <w:r w:rsidR="00770165">
              <w:rPr>
                <w:rFonts w:ascii="Times New Roman" w:eastAsia="Times New Roman" w:hAnsi="Times New Roman"/>
                <w:color w:val="000000"/>
                <w:sz w:val="24"/>
                <w:szCs w:val="24"/>
                <w:lang w:val="tr-TR" w:eastAsia="tr-TR"/>
              </w:rPr>
              <w:t>yayım</w:t>
            </w:r>
            <w:r w:rsidRPr="003D0F94">
              <w:rPr>
                <w:rFonts w:ascii="Times New Roman" w:eastAsia="Times New Roman" w:hAnsi="Times New Roman"/>
                <w:color w:val="000000"/>
                <w:sz w:val="24"/>
                <w:szCs w:val="24"/>
                <w:lang w:val="tr-TR" w:eastAsia="tr-TR"/>
              </w:rPr>
              <w:t>lanan bildiri</w:t>
            </w:r>
            <w:r w:rsidRPr="003D0F94">
              <w:rPr>
                <w:rFonts w:ascii="Times New Roman" w:eastAsia="Times New Roman" w:hAnsi="Times New Roman"/>
                <w:color w:val="000000"/>
                <w:sz w:val="24"/>
                <w:szCs w:val="24"/>
                <w:lang w:val="tr-TR" w:eastAsia="tr-TR"/>
              </w:rPr>
              <w:br/>
              <w:t xml:space="preserve">c) Kongre, </w:t>
            </w:r>
            <w:proofErr w:type="spellStart"/>
            <w:r w:rsidRPr="003D0F94">
              <w:rPr>
                <w:rFonts w:ascii="Times New Roman" w:eastAsia="Times New Roman" w:hAnsi="Times New Roman"/>
                <w:color w:val="000000"/>
                <w:sz w:val="24"/>
                <w:szCs w:val="24"/>
                <w:lang w:val="tr-TR" w:eastAsia="tr-TR"/>
              </w:rPr>
              <w:t>çalıştay</w:t>
            </w:r>
            <w:proofErr w:type="spellEnd"/>
            <w:r w:rsidRPr="003D0F94">
              <w:rPr>
                <w:rFonts w:ascii="Times New Roman" w:eastAsia="Times New Roman" w:hAnsi="Times New Roman"/>
                <w:color w:val="000000"/>
                <w:sz w:val="24"/>
                <w:szCs w:val="24"/>
                <w:lang w:val="tr-TR" w:eastAsia="tr-TR"/>
              </w:rPr>
              <w:t xml:space="preserve">, sempozyum veya konferans kitabında özet metin olarak </w:t>
            </w:r>
            <w:r w:rsidR="00770165">
              <w:rPr>
                <w:rFonts w:ascii="Times New Roman" w:eastAsia="Times New Roman" w:hAnsi="Times New Roman"/>
                <w:color w:val="000000"/>
                <w:sz w:val="24"/>
                <w:szCs w:val="24"/>
                <w:lang w:val="tr-TR" w:eastAsia="tr-TR"/>
              </w:rPr>
              <w:t>yayım</w:t>
            </w:r>
            <w:r w:rsidRPr="003D0F94">
              <w:rPr>
                <w:rFonts w:ascii="Times New Roman" w:eastAsia="Times New Roman" w:hAnsi="Times New Roman"/>
                <w:color w:val="000000"/>
                <w:sz w:val="24"/>
                <w:szCs w:val="24"/>
                <w:lang w:val="tr-TR" w:eastAsia="tr-TR"/>
              </w:rPr>
              <w:t>lanan bildiri, poster veya gösteri</w:t>
            </w:r>
          </w:p>
          <w:p w:rsidR="00770165" w:rsidRPr="003D0F94" w:rsidRDefault="00770165" w:rsidP="00770165">
            <w:pPr>
              <w:widowControl/>
              <w:spacing w:line="276" w:lineRule="auto"/>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d</w:t>
            </w:r>
            <w:r w:rsidRPr="003D0F94">
              <w:rPr>
                <w:rFonts w:ascii="Times New Roman" w:eastAsia="Times New Roman" w:hAnsi="Times New Roman"/>
                <w:color w:val="000000"/>
                <w:sz w:val="24"/>
                <w:szCs w:val="24"/>
                <w:lang w:val="tr-TR" w:eastAsia="tr-TR"/>
              </w:rPr>
              <w:t xml:space="preserve">) Kongre, </w:t>
            </w:r>
            <w:proofErr w:type="spellStart"/>
            <w:r w:rsidRPr="003D0F94">
              <w:rPr>
                <w:rFonts w:ascii="Times New Roman" w:eastAsia="Times New Roman" w:hAnsi="Times New Roman"/>
                <w:color w:val="000000"/>
                <w:sz w:val="24"/>
                <w:szCs w:val="24"/>
                <w:lang w:val="tr-TR" w:eastAsia="tr-TR"/>
              </w:rPr>
              <w:t>çalıştay</w:t>
            </w:r>
            <w:proofErr w:type="spellEnd"/>
            <w:r w:rsidRPr="003D0F94">
              <w:rPr>
                <w:rFonts w:ascii="Times New Roman" w:eastAsia="Times New Roman" w:hAnsi="Times New Roman"/>
                <w:color w:val="000000"/>
                <w:sz w:val="24"/>
                <w:szCs w:val="24"/>
                <w:lang w:val="tr-TR" w:eastAsia="tr-TR"/>
              </w:rPr>
              <w:t xml:space="preserve">, </w:t>
            </w:r>
            <w:proofErr w:type="gramStart"/>
            <w:r w:rsidRPr="003D0F94">
              <w:rPr>
                <w:rFonts w:ascii="Times New Roman" w:eastAsia="Times New Roman" w:hAnsi="Times New Roman"/>
                <w:color w:val="000000"/>
                <w:sz w:val="24"/>
                <w:szCs w:val="24"/>
                <w:lang w:val="tr-TR" w:eastAsia="tr-TR"/>
              </w:rPr>
              <w:t>sempozyum</w:t>
            </w:r>
            <w:proofErr w:type="gramEnd"/>
            <w:r w:rsidRPr="003D0F94">
              <w:rPr>
                <w:rFonts w:ascii="Times New Roman" w:eastAsia="Times New Roman" w:hAnsi="Times New Roman"/>
                <w:color w:val="000000"/>
                <w:sz w:val="24"/>
                <w:szCs w:val="24"/>
                <w:lang w:val="tr-TR" w:eastAsia="tr-TR"/>
              </w:rPr>
              <w:t xml:space="preserve"> veya konferans</w:t>
            </w:r>
            <w:r>
              <w:rPr>
                <w:rFonts w:ascii="Times New Roman" w:eastAsia="Times New Roman" w:hAnsi="Times New Roman"/>
                <w:color w:val="000000"/>
                <w:sz w:val="24"/>
                <w:szCs w:val="24"/>
                <w:lang w:val="tr-TR" w:eastAsia="tr-TR"/>
              </w:rPr>
              <w:t>ta sunulmuş ancak</w:t>
            </w:r>
            <w:r w:rsidRPr="003D0F94">
              <w:rPr>
                <w:rFonts w:ascii="Times New Roman" w:eastAsia="Times New Roman" w:hAnsi="Times New Roman"/>
                <w:color w:val="000000"/>
                <w:sz w:val="24"/>
                <w:szCs w:val="24"/>
                <w:lang w:val="tr-TR" w:eastAsia="tr-TR"/>
              </w:rPr>
              <w:t xml:space="preserve"> </w:t>
            </w:r>
            <w:r>
              <w:rPr>
                <w:rFonts w:ascii="Times New Roman" w:eastAsia="Times New Roman" w:hAnsi="Times New Roman"/>
                <w:color w:val="000000"/>
                <w:sz w:val="24"/>
                <w:szCs w:val="24"/>
                <w:lang w:val="tr-TR" w:eastAsia="tr-TR"/>
              </w:rPr>
              <w:t>yayım</w:t>
            </w:r>
            <w:r w:rsidRPr="003D0F94">
              <w:rPr>
                <w:rFonts w:ascii="Times New Roman" w:eastAsia="Times New Roman" w:hAnsi="Times New Roman"/>
                <w:color w:val="000000"/>
                <w:sz w:val="24"/>
                <w:szCs w:val="24"/>
                <w:lang w:val="tr-TR" w:eastAsia="tr-TR"/>
              </w:rPr>
              <w:t>lan</w:t>
            </w:r>
            <w:r>
              <w:rPr>
                <w:rFonts w:ascii="Times New Roman" w:eastAsia="Times New Roman" w:hAnsi="Times New Roman"/>
                <w:color w:val="000000"/>
                <w:sz w:val="24"/>
                <w:szCs w:val="24"/>
                <w:lang w:val="tr-TR" w:eastAsia="tr-TR"/>
              </w:rPr>
              <w:t>mamış</w:t>
            </w:r>
            <w:r w:rsidRPr="003D0F94">
              <w:rPr>
                <w:rFonts w:ascii="Times New Roman" w:eastAsia="Times New Roman" w:hAnsi="Times New Roman"/>
                <w:color w:val="000000"/>
                <w:sz w:val="24"/>
                <w:szCs w:val="24"/>
                <w:lang w:val="tr-TR" w:eastAsia="tr-TR"/>
              </w:rPr>
              <w:t xml:space="preserve"> bildiri, poster veya gösteri</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p w:rsidR="003D0F94"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50</w:t>
            </w:r>
            <w:r w:rsidRPr="003D0F94">
              <w:rPr>
                <w:rFonts w:ascii="Times New Roman" w:eastAsia="Times New Roman" w:hAnsi="Times New Roman"/>
                <w:color w:val="000000"/>
                <w:sz w:val="24"/>
                <w:szCs w:val="24"/>
                <w:lang w:val="tr-TR" w:eastAsia="tr-TR"/>
              </w:rPr>
              <w:br/>
            </w:r>
            <w:r w:rsidRPr="003D0F94">
              <w:rPr>
                <w:rFonts w:ascii="Times New Roman" w:eastAsia="Times New Roman" w:hAnsi="Times New Roman"/>
                <w:color w:val="000000"/>
                <w:sz w:val="24"/>
                <w:szCs w:val="24"/>
                <w:lang w:val="tr-TR" w:eastAsia="tr-TR"/>
              </w:rPr>
              <w:br/>
              <w:t>40</w:t>
            </w:r>
          </w:p>
          <w:p w:rsidR="003D0F94" w:rsidRPr="003D0F94" w:rsidRDefault="003D0F94" w:rsidP="003D0F94">
            <w:pPr>
              <w:widowControl/>
              <w:spacing w:line="276" w:lineRule="auto"/>
              <w:jc w:val="center"/>
              <w:rPr>
                <w:rFonts w:ascii="Times New Roman" w:eastAsia="Times New Roman" w:hAnsi="Times New Roman"/>
                <w:color w:val="000000"/>
                <w:sz w:val="24"/>
                <w:szCs w:val="24"/>
                <w:lang w:val="tr-TR" w:eastAsia="tr-TR"/>
              </w:rPr>
            </w:pPr>
          </w:p>
          <w:p w:rsidR="00783C35"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30</w:t>
            </w:r>
          </w:p>
          <w:p w:rsidR="00770165" w:rsidRDefault="00770165" w:rsidP="003D0F94">
            <w:pPr>
              <w:widowControl/>
              <w:spacing w:line="276" w:lineRule="auto"/>
              <w:jc w:val="center"/>
              <w:rPr>
                <w:rFonts w:ascii="Times New Roman" w:eastAsia="Times New Roman" w:hAnsi="Times New Roman"/>
                <w:color w:val="000000"/>
                <w:sz w:val="24"/>
                <w:szCs w:val="24"/>
                <w:lang w:val="tr-TR" w:eastAsia="tr-TR"/>
              </w:rPr>
            </w:pPr>
          </w:p>
          <w:p w:rsidR="00770165" w:rsidRPr="003D0F94" w:rsidRDefault="006E3491" w:rsidP="003D0F94">
            <w:pPr>
              <w:widowControl/>
              <w:spacing w:line="276" w:lineRule="auto"/>
              <w:jc w:val="center"/>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2</w:t>
            </w:r>
            <w:r w:rsidR="00770165">
              <w:rPr>
                <w:rFonts w:ascii="Times New Roman" w:eastAsia="Times New Roman" w:hAnsi="Times New Roman"/>
                <w:color w:val="000000"/>
                <w:sz w:val="24"/>
                <w:szCs w:val="24"/>
                <w:lang w:val="tr-TR" w:eastAsia="tr-TR"/>
              </w:rPr>
              <w:t>0</w:t>
            </w:r>
          </w:p>
        </w:tc>
      </w:tr>
      <w:tr w:rsidR="00783C35" w:rsidRPr="003D0F94" w:rsidTr="00C106B7">
        <w:trPr>
          <w:trHeight w:val="1181"/>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9</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D0F94"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 xml:space="preserve">Ulusal kongre, </w:t>
            </w:r>
            <w:proofErr w:type="spellStart"/>
            <w:r w:rsidRPr="003D0F94">
              <w:rPr>
                <w:rFonts w:ascii="Times New Roman" w:eastAsia="Times New Roman" w:hAnsi="Times New Roman"/>
                <w:color w:val="000000"/>
                <w:sz w:val="24"/>
                <w:szCs w:val="24"/>
                <w:lang w:val="tr-TR" w:eastAsia="tr-TR"/>
              </w:rPr>
              <w:t>çalıştay</w:t>
            </w:r>
            <w:proofErr w:type="spellEnd"/>
            <w:r w:rsidRPr="003D0F94">
              <w:rPr>
                <w:rFonts w:ascii="Times New Roman" w:eastAsia="Times New Roman" w:hAnsi="Times New Roman"/>
                <w:color w:val="000000"/>
                <w:sz w:val="24"/>
                <w:szCs w:val="24"/>
                <w:lang w:val="tr-TR" w:eastAsia="tr-TR"/>
              </w:rPr>
              <w:t xml:space="preserve">, </w:t>
            </w:r>
            <w:proofErr w:type="gramStart"/>
            <w:r w:rsidRPr="003D0F94">
              <w:rPr>
                <w:rFonts w:ascii="Times New Roman" w:eastAsia="Times New Roman" w:hAnsi="Times New Roman"/>
                <w:color w:val="000000"/>
                <w:sz w:val="24"/>
                <w:szCs w:val="24"/>
                <w:lang w:val="tr-TR" w:eastAsia="tr-TR"/>
              </w:rPr>
              <w:t>sempozyum</w:t>
            </w:r>
            <w:proofErr w:type="gramEnd"/>
            <w:r w:rsidRPr="003D0F94">
              <w:rPr>
                <w:rFonts w:ascii="Times New Roman" w:eastAsia="Times New Roman" w:hAnsi="Times New Roman"/>
                <w:color w:val="000000"/>
                <w:sz w:val="24"/>
                <w:szCs w:val="24"/>
                <w:lang w:val="tr-TR" w:eastAsia="tr-TR"/>
              </w:rPr>
              <w:t>, konferans, panel gibi bilimsel toplantılarda sunulan tam ve özet metin bildiriler</w:t>
            </w:r>
            <w:r w:rsidR="00274EEF" w:rsidRPr="003D0F94">
              <w:rPr>
                <w:rFonts w:ascii="Times New Roman" w:eastAsia="Times New Roman" w:hAnsi="Times New Roman"/>
                <w:color w:val="000000"/>
                <w:sz w:val="24"/>
                <w:szCs w:val="24"/>
                <w:lang w:val="tr-TR" w:eastAsia="tr-TR"/>
              </w:rPr>
              <w:t>;</w:t>
            </w:r>
          </w:p>
          <w:p w:rsidR="003D0F94"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 Tam metin olarak yayımlanan bildiri</w:t>
            </w:r>
          </w:p>
          <w:p w:rsidR="00783C35"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b) Özet metin olarak yayımlanan bildiri, poster veya gösteri</w:t>
            </w:r>
          </w:p>
          <w:p w:rsidR="006E3491" w:rsidRPr="003D0F94" w:rsidRDefault="006E3491" w:rsidP="003D0F94">
            <w:pPr>
              <w:widowControl/>
              <w:spacing w:line="276" w:lineRule="auto"/>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c</w:t>
            </w:r>
            <w:r w:rsidRPr="003D0F94">
              <w:rPr>
                <w:rFonts w:ascii="Times New Roman" w:eastAsia="Times New Roman" w:hAnsi="Times New Roman"/>
                <w:color w:val="000000"/>
                <w:sz w:val="24"/>
                <w:szCs w:val="24"/>
                <w:lang w:val="tr-TR" w:eastAsia="tr-TR"/>
              </w:rPr>
              <w:t xml:space="preserve">) Kongre, </w:t>
            </w:r>
            <w:proofErr w:type="spellStart"/>
            <w:r w:rsidRPr="003D0F94">
              <w:rPr>
                <w:rFonts w:ascii="Times New Roman" w:eastAsia="Times New Roman" w:hAnsi="Times New Roman"/>
                <w:color w:val="000000"/>
                <w:sz w:val="24"/>
                <w:szCs w:val="24"/>
                <w:lang w:val="tr-TR" w:eastAsia="tr-TR"/>
              </w:rPr>
              <w:t>çalıştay</w:t>
            </w:r>
            <w:proofErr w:type="spellEnd"/>
            <w:r w:rsidRPr="003D0F94">
              <w:rPr>
                <w:rFonts w:ascii="Times New Roman" w:eastAsia="Times New Roman" w:hAnsi="Times New Roman"/>
                <w:color w:val="000000"/>
                <w:sz w:val="24"/>
                <w:szCs w:val="24"/>
                <w:lang w:val="tr-TR" w:eastAsia="tr-TR"/>
              </w:rPr>
              <w:t xml:space="preserve">, </w:t>
            </w:r>
            <w:proofErr w:type="gramStart"/>
            <w:r w:rsidRPr="003D0F94">
              <w:rPr>
                <w:rFonts w:ascii="Times New Roman" w:eastAsia="Times New Roman" w:hAnsi="Times New Roman"/>
                <w:color w:val="000000"/>
                <w:sz w:val="24"/>
                <w:szCs w:val="24"/>
                <w:lang w:val="tr-TR" w:eastAsia="tr-TR"/>
              </w:rPr>
              <w:t>sempozyum</w:t>
            </w:r>
            <w:proofErr w:type="gramEnd"/>
            <w:r w:rsidRPr="003D0F94">
              <w:rPr>
                <w:rFonts w:ascii="Times New Roman" w:eastAsia="Times New Roman" w:hAnsi="Times New Roman"/>
                <w:color w:val="000000"/>
                <w:sz w:val="24"/>
                <w:szCs w:val="24"/>
                <w:lang w:val="tr-TR" w:eastAsia="tr-TR"/>
              </w:rPr>
              <w:t xml:space="preserve"> veya konferans</w:t>
            </w:r>
            <w:r>
              <w:rPr>
                <w:rFonts w:ascii="Times New Roman" w:eastAsia="Times New Roman" w:hAnsi="Times New Roman"/>
                <w:color w:val="000000"/>
                <w:sz w:val="24"/>
                <w:szCs w:val="24"/>
                <w:lang w:val="tr-TR" w:eastAsia="tr-TR"/>
              </w:rPr>
              <w:t>ta sunulmuş ancak</w:t>
            </w:r>
            <w:r w:rsidRPr="003D0F94">
              <w:rPr>
                <w:rFonts w:ascii="Times New Roman" w:eastAsia="Times New Roman" w:hAnsi="Times New Roman"/>
                <w:color w:val="000000"/>
                <w:sz w:val="24"/>
                <w:szCs w:val="24"/>
                <w:lang w:val="tr-TR" w:eastAsia="tr-TR"/>
              </w:rPr>
              <w:t xml:space="preserve"> </w:t>
            </w:r>
            <w:r>
              <w:rPr>
                <w:rFonts w:ascii="Times New Roman" w:eastAsia="Times New Roman" w:hAnsi="Times New Roman"/>
                <w:color w:val="000000"/>
                <w:sz w:val="24"/>
                <w:szCs w:val="24"/>
                <w:lang w:val="tr-TR" w:eastAsia="tr-TR"/>
              </w:rPr>
              <w:t>yayım</w:t>
            </w:r>
            <w:r w:rsidRPr="003D0F94">
              <w:rPr>
                <w:rFonts w:ascii="Times New Roman" w:eastAsia="Times New Roman" w:hAnsi="Times New Roman"/>
                <w:color w:val="000000"/>
                <w:sz w:val="24"/>
                <w:szCs w:val="24"/>
                <w:lang w:val="tr-TR" w:eastAsia="tr-TR"/>
              </w:rPr>
              <w:t>lan</w:t>
            </w:r>
            <w:r>
              <w:rPr>
                <w:rFonts w:ascii="Times New Roman" w:eastAsia="Times New Roman" w:hAnsi="Times New Roman"/>
                <w:color w:val="000000"/>
                <w:sz w:val="24"/>
                <w:szCs w:val="24"/>
                <w:lang w:val="tr-TR" w:eastAsia="tr-TR"/>
              </w:rPr>
              <w:t>mamış</w:t>
            </w:r>
            <w:r w:rsidRPr="003D0F94">
              <w:rPr>
                <w:rFonts w:ascii="Times New Roman" w:eastAsia="Times New Roman" w:hAnsi="Times New Roman"/>
                <w:color w:val="000000"/>
                <w:sz w:val="24"/>
                <w:szCs w:val="24"/>
                <w:lang w:val="tr-TR" w:eastAsia="tr-TR"/>
              </w:rPr>
              <w:t xml:space="preserve"> bildiri, poster veya gösteri</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D0F94" w:rsidRPr="003D0F94" w:rsidRDefault="003D0F94" w:rsidP="003D0F94">
            <w:pPr>
              <w:widowControl/>
              <w:spacing w:line="276" w:lineRule="auto"/>
              <w:jc w:val="center"/>
              <w:rPr>
                <w:rFonts w:ascii="Times New Roman" w:eastAsia="Times New Roman" w:hAnsi="Times New Roman"/>
                <w:color w:val="000000"/>
                <w:sz w:val="24"/>
                <w:szCs w:val="24"/>
                <w:lang w:val="tr-TR" w:eastAsia="tr-TR"/>
              </w:rPr>
            </w:pPr>
          </w:p>
          <w:p w:rsidR="00783C35"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40</w:t>
            </w:r>
            <w:r w:rsidRPr="003D0F94">
              <w:rPr>
                <w:rFonts w:ascii="Times New Roman" w:eastAsia="Times New Roman" w:hAnsi="Times New Roman"/>
                <w:color w:val="000000"/>
                <w:sz w:val="24"/>
                <w:szCs w:val="24"/>
                <w:lang w:val="tr-TR" w:eastAsia="tr-TR"/>
              </w:rPr>
              <w:br/>
              <w:t>30</w:t>
            </w:r>
          </w:p>
          <w:p w:rsidR="006E3491" w:rsidRPr="003D0F94" w:rsidRDefault="006E3491" w:rsidP="003D0F94">
            <w:pPr>
              <w:widowControl/>
              <w:spacing w:line="276" w:lineRule="auto"/>
              <w:jc w:val="center"/>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10</w:t>
            </w:r>
          </w:p>
        </w:tc>
      </w:tr>
      <w:tr w:rsidR="00783C35" w:rsidRPr="003D0F94" w:rsidTr="00C106B7">
        <w:trPr>
          <w:trHeight w:val="24"/>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 D. KİTAP YAZARLIĞI</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tc>
      </w:tr>
      <w:tr w:rsidR="00783C35" w:rsidRPr="003D0F94" w:rsidTr="00C106B7">
        <w:trPr>
          <w:trHeight w:val="937"/>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10</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Yurtdışında bulunan uluslararası yayınevlerinde basılması koşuluyla;</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Alanında kitap yazarlığı</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b</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Alanında yazılmış bir bölüm yazarlığı (bölüm yazarlığı sayısı konusunda sınırlama yoktur)</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100</w:t>
            </w:r>
            <w:r w:rsidRPr="003D0F94">
              <w:rPr>
                <w:rFonts w:ascii="Times New Roman" w:eastAsia="Times New Roman" w:hAnsi="Times New Roman"/>
                <w:color w:val="000000"/>
                <w:sz w:val="24"/>
                <w:szCs w:val="24"/>
                <w:lang w:val="tr-TR" w:eastAsia="tr-TR"/>
              </w:rPr>
              <w:br/>
              <w:t>75</w:t>
            </w:r>
          </w:p>
        </w:tc>
      </w:tr>
      <w:tr w:rsidR="00783C35" w:rsidRPr="003D0F94" w:rsidTr="00C106B7">
        <w:trPr>
          <w:trHeight w:val="419"/>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11</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Ulusal yayınevleri tarafından basılan;</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Alanında kitap yazarlığı</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b</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Alanında bölüm yazarlığı (bölüm yazarlığı sayısı konusunda sınırlama yoktur)</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br/>
              <w:t>75</w:t>
            </w:r>
            <w:r w:rsidRPr="003D0F94">
              <w:rPr>
                <w:rFonts w:ascii="Times New Roman" w:eastAsia="Times New Roman" w:hAnsi="Times New Roman"/>
                <w:color w:val="000000"/>
                <w:sz w:val="24"/>
                <w:szCs w:val="24"/>
                <w:lang w:val="tr-TR" w:eastAsia="tr-TR"/>
              </w:rPr>
              <w:br/>
              <w:t>50</w:t>
            </w:r>
          </w:p>
        </w:tc>
      </w:tr>
      <w:tr w:rsidR="00783C35" w:rsidRPr="003D0F94" w:rsidTr="00C106B7">
        <w:trPr>
          <w:trHeight w:val="632"/>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12</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Ulusal yayınevleri tarafından basılan;</w:t>
            </w:r>
          </w:p>
          <w:p w:rsidR="003D0F94"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 Ders kitabı veya yardımcı kitap niteliğinde yabancı dilde kitabın çevirisi;</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b) Ders kitabı veya yardımcı kitap niteliğinde yabancı dilde çevirisi yapılan kitapta bölüm çevirisini üstlenmek (çeviri bölümü yazarlığı sayısı konusunda sınırlama yoktur).</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D0F94"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50</w:t>
            </w:r>
          </w:p>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br/>
              <w:t>30</w:t>
            </w:r>
          </w:p>
        </w:tc>
      </w:tr>
      <w:tr w:rsidR="00783C35" w:rsidRPr="003D0F94" w:rsidTr="003D0F94">
        <w:trPr>
          <w:trHeight w:val="225"/>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E. EDİTÖRLÜK ve HAKEMLİKLER</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tc>
      </w:tr>
      <w:tr w:rsidR="00783C35" w:rsidRPr="003D0F94" w:rsidTr="00C106B7">
        <w:trPr>
          <w:trHeight w:val="927"/>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13</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SCI, SCI-</w:t>
            </w:r>
            <w:proofErr w:type="spellStart"/>
            <w:r w:rsidRPr="003D0F94">
              <w:rPr>
                <w:rFonts w:ascii="Times New Roman" w:eastAsia="Times New Roman" w:hAnsi="Times New Roman"/>
                <w:color w:val="000000"/>
                <w:sz w:val="24"/>
                <w:szCs w:val="24"/>
                <w:lang w:val="tr-TR" w:eastAsia="tr-TR"/>
              </w:rPr>
              <w:t>Expanded</w:t>
            </w:r>
            <w:proofErr w:type="spellEnd"/>
            <w:r w:rsidRPr="003D0F94">
              <w:rPr>
                <w:rFonts w:ascii="Times New Roman" w:eastAsia="Times New Roman" w:hAnsi="Times New Roman"/>
                <w:color w:val="000000"/>
                <w:sz w:val="24"/>
                <w:szCs w:val="24"/>
                <w:lang w:val="tr-TR" w:eastAsia="tr-TR"/>
              </w:rPr>
              <w:t xml:space="preserve">, SSCI ve AHCI kapsamında taranan </w:t>
            </w:r>
            <w:r w:rsidR="00274EEF" w:rsidRPr="003D0F94">
              <w:rPr>
                <w:rFonts w:ascii="Times New Roman" w:eastAsia="Times New Roman" w:hAnsi="Times New Roman"/>
                <w:color w:val="000000"/>
                <w:sz w:val="24"/>
                <w:szCs w:val="24"/>
                <w:lang w:val="tr-TR" w:eastAsia="tr-TR"/>
              </w:rPr>
              <w:t>Uluslararası</w:t>
            </w:r>
            <w:r w:rsidRPr="003D0F94">
              <w:rPr>
                <w:rFonts w:ascii="Times New Roman" w:eastAsia="Times New Roman" w:hAnsi="Times New Roman"/>
                <w:color w:val="000000"/>
                <w:sz w:val="24"/>
                <w:szCs w:val="24"/>
                <w:lang w:val="tr-TR" w:eastAsia="tr-TR"/>
              </w:rPr>
              <w:t xml:space="preserve"> hakemli dergilerde (her yıl için)</w:t>
            </w:r>
            <w:r w:rsidR="00274EEF" w:rsidRPr="003D0F94">
              <w:rPr>
                <w:rFonts w:ascii="Times New Roman" w:eastAsia="Times New Roman" w:hAnsi="Times New Roman"/>
                <w:color w:val="000000"/>
                <w:sz w:val="24"/>
                <w:szCs w:val="24"/>
                <w:lang w:val="tr-TR" w:eastAsia="tr-TR"/>
              </w:rPr>
              <w:t>;</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Editörlük</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b</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Yayın/Bilim Kurulu üyeliği</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c</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Hakemlik (yayın başına)</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p w:rsidR="003D0F94" w:rsidRPr="003D0F94" w:rsidRDefault="003D0F94" w:rsidP="003D0F94">
            <w:pPr>
              <w:widowControl/>
              <w:spacing w:line="276" w:lineRule="auto"/>
              <w:jc w:val="center"/>
              <w:rPr>
                <w:rFonts w:ascii="Times New Roman" w:eastAsia="Times New Roman" w:hAnsi="Times New Roman"/>
                <w:color w:val="000000"/>
                <w:sz w:val="24"/>
                <w:szCs w:val="24"/>
                <w:lang w:val="tr-TR" w:eastAsia="tr-TR"/>
              </w:rPr>
            </w:pPr>
          </w:p>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100</w:t>
            </w:r>
            <w:r w:rsidRPr="003D0F94">
              <w:rPr>
                <w:rFonts w:ascii="Times New Roman" w:eastAsia="Times New Roman" w:hAnsi="Times New Roman"/>
                <w:color w:val="000000"/>
                <w:sz w:val="24"/>
                <w:szCs w:val="24"/>
                <w:lang w:val="tr-TR" w:eastAsia="tr-TR"/>
              </w:rPr>
              <w:br/>
              <w:t>75</w:t>
            </w:r>
            <w:r w:rsidRPr="003D0F94">
              <w:rPr>
                <w:rFonts w:ascii="Times New Roman" w:eastAsia="Times New Roman" w:hAnsi="Times New Roman"/>
                <w:color w:val="000000"/>
                <w:sz w:val="24"/>
                <w:szCs w:val="24"/>
                <w:lang w:val="tr-TR" w:eastAsia="tr-TR"/>
              </w:rPr>
              <w:br/>
              <w:t>25</w:t>
            </w:r>
          </w:p>
        </w:tc>
      </w:tr>
      <w:tr w:rsidR="00783C35" w:rsidRPr="003D0F94" w:rsidTr="00C106B7">
        <w:trPr>
          <w:trHeight w:val="1375"/>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14</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SCI, SCI-</w:t>
            </w:r>
            <w:proofErr w:type="spellStart"/>
            <w:r w:rsidRPr="003D0F94">
              <w:rPr>
                <w:rFonts w:ascii="Times New Roman" w:eastAsia="Times New Roman" w:hAnsi="Times New Roman"/>
                <w:color w:val="000000"/>
                <w:sz w:val="24"/>
                <w:szCs w:val="24"/>
                <w:lang w:val="tr-TR" w:eastAsia="tr-TR"/>
              </w:rPr>
              <w:t>Expanded</w:t>
            </w:r>
            <w:proofErr w:type="spellEnd"/>
            <w:r w:rsidRPr="003D0F94">
              <w:rPr>
                <w:rFonts w:ascii="Times New Roman" w:eastAsia="Times New Roman" w:hAnsi="Times New Roman"/>
                <w:color w:val="000000"/>
                <w:sz w:val="24"/>
                <w:szCs w:val="24"/>
                <w:lang w:val="tr-TR" w:eastAsia="tr-TR"/>
              </w:rPr>
              <w:t xml:space="preserve">, SSCI ve AHCI kapsamında taranan </w:t>
            </w:r>
            <w:r w:rsidR="00274EEF" w:rsidRPr="003D0F94">
              <w:rPr>
                <w:rFonts w:ascii="Times New Roman" w:eastAsia="Times New Roman" w:hAnsi="Times New Roman"/>
                <w:color w:val="000000"/>
                <w:sz w:val="24"/>
                <w:szCs w:val="24"/>
                <w:lang w:val="tr-TR" w:eastAsia="tr-TR"/>
              </w:rPr>
              <w:t>Uluslararası</w:t>
            </w:r>
            <w:r w:rsidRPr="003D0F94">
              <w:rPr>
                <w:rFonts w:ascii="Times New Roman" w:eastAsia="Times New Roman" w:hAnsi="Times New Roman"/>
                <w:color w:val="000000"/>
                <w:sz w:val="24"/>
                <w:szCs w:val="24"/>
                <w:lang w:val="tr-TR" w:eastAsia="tr-TR"/>
              </w:rPr>
              <w:t xml:space="preserve"> hakemli dergilerde ve TUBİTAK yayın teşvik programı (UBYT) kapsamında taranan </w:t>
            </w:r>
            <w:r w:rsidR="00274EEF" w:rsidRPr="003D0F94">
              <w:rPr>
                <w:rFonts w:ascii="Times New Roman" w:eastAsia="Times New Roman" w:hAnsi="Times New Roman"/>
                <w:color w:val="000000"/>
                <w:sz w:val="24"/>
                <w:szCs w:val="24"/>
                <w:lang w:val="tr-TR" w:eastAsia="tr-TR"/>
              </w:rPr>
              <w:t>Uluslararası</w:t>
            </w:r>
            <w:r w:rsidRPr="003D0F94">
              <w:rPr>
                <w:rFonts w:ascii="Times New Roman" w:eastAsia="Times New Roman" w:hAnsi="Times New Roman"/>
                <w:color w:val="000000"/>
                <w:sz w:val="24"/>
                <w:szCs w:val="24"/>
                <w:lang w:val="tr-TR" w:eastAsia="tr-TR"/>
              </w:rPr>
              <w:t xml:space="preserve"> hakemli dergilerde (her yıl için) :</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Editörlük</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b</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Yayın/Bilim Kurulu üyeliği</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c</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Hakemlik (yayın başına)</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p w:rsidR="003D0F94" w:rsidRPr="003D0F94" w:rsidRDefault="003D0F94" w:rsidP="003D0F94">
            <w:pPr>
              <w:widowControl/>
              <w:spacing w:line="276" w:lineRule="auto"/>
              <w:jc w:val="center"/>
              <w:rPr>
                <w:rFonts w:ascii="Times New Roman" w:eastAsia="Times New Roman" w:hAnsi="Times New Roman"/>
                <w:color w:val="000000"/>
                <w:sz w:val="24"/>
                <w:szCs w:val="24"/>
                <w:lang w:val="tr-TR" w:eastAsia="tr-TR"/>
              </w:rPr>
            </w:pPr>
          </w:p>
          <w:p w:rsidR="003D0F94" w:rsidRPr="003D0F94" w:rsidRDefault="003D0F94" w:rsidP="003D0F94">
            <w:pPr>
              <w:widowControl/>
              <w:spacing w:line="276" w:lineRule="auto"/>
              <w:jc w:val="center"/>
              <w:rPr>
                <w:rFonts w:ascii="Times New Roman" w:eastAsia="Times New Roman" w:hAnsi="Times New Roman"/>
                <w:color w:val="000000"/>
                <w:sz w:val="24"/>
                <w:szCs w:val="24"/>
                <w:lang w:val="tr-TR" w:eastAsia="tr-TR"/>
              </w:rPr>
            </w:pPr>
          </w:p>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100</w:t>
            </w:r>
            <w:r w:rsidRPr="003D0F94">
              <w:rPr>
                <w:rFonts w:ascii="Times New Roman" w:eastAsia="Times New Roman" w:hAnsi="Times New Roman"/>
                <w:color w:val="000000"/>
                <w:sz w:val="24"/>
                <w:szCs w:val="24"/>
                <w:lang w:val="tr-TR" w:eastAsia="tr-TR"/>
              </w:rPr>
              <w:br/>
              <w:t>40</w:t>
            </w:r>
            <w:r w:rsidRPr="003D0F94">
              <w:rPr>
                <w:rFonts w:ascii="Times New Roman" w:eastAsia="Times New Roman" w:hAnsi="Times New Roman"/>
                <w:color w:val="000000"/>
                <w:sz w:val="24"/>
                <w:szCs w:val="24"/>
                <w:lang w:val="tr-TR" w:eastAsia="tr-TR"/>
              </w:rPr>
              <w:br/>
              <w:t>20</w:t>
            </w:r>
          </w:p>
        </w:tc>
      </w:tr>
      <w:tr w:rsidR="00783C35" w:rsidRPr="003D0F94" w:rsidTr="00C106B7">
        <w:trPr>
          <w:trHeight w:val="1347"/>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15</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 xml:space="preserve">Diğer uluslararası alan indeksleri tarafından taranan </w:t>
            </w:r>
            <w:r w:rsidR="00274EEF" w:rsidRPr="003D0F94">
              <w:rPr>
                <w:rFonts w:ascii="Times New Roman" w:eastAsia="Times New Roman" w:hAnsi="Times New Roman"/>
                <w:color w:val="000000"/>
                <w:sz w:val="24"/>
                <w:szCs w:val="24"/>
                <w:lang w:val="tr-TR" w:eastAsia="tr-TR"/>
              </w:rPr>
              <w:t>Uluslararası</w:t>
            </w:r>
            <w:r w:rsidRPr="003D0F94">
              <w:rPr>
                <w:rFonts w:ascii="Times New Roman" w:eastAsia="Times New Roman" w:hAnsi="Times New Roman"/>
                <w:color w:val="000000"/>
                <w:sz w:val="24"/>
                <w:szCs w:val="24"/>
                <w:lang w:val="tr-TR" w:eastAsia="tr-TR"/>
              </w:rPr>
              <w:t xml:space="preserve"> hakemli dergilerde (her yıl için )</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Editörlük</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b</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Yayın/Bilim Kurulu üyeliği</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c</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Hakemlik (yayın başına)</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D0F94" w:rsidRPr="003D0F94" w:rsidRDefault="003D0F94" w:rsidP="003D0F94">
            <w:pPr>
              <w:widowControl/>
              <w:spacing w:line="276" w:lineRule="auto"/>
              <w:jc w:val="center"/>
              <w:rPr>
                <w:rFonts w:ascii="Times New Roman" w:eastAsia="Times New Roman" w:hAnsi="Times New Roman"/>
                <w:color w:val="000000"/>
                <w:sz w:val="24"/>
                <w:szCs w:val="24"/>
                <w:lang w:val="tr-TR" w:eastAsia="tr-TR"/>
              </w:rPr>
            </w:pPr>
          </w:p>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br/>
              <w:t>75</w:t>
            </w:r>
            <w:r w:rsidRPr="003D0F94">
              <w:rPr>
                <w:rFonts w:ascii="Times New Roman" w:eastAsia="Times New Roman" w:hAnsi="Times New Roman"/>
                <w:color w:val="000000"/>
                <w:sz w:val="24"/>
                <w:szCs w:val="24"/>
                <w:lang w:val="tr-TR" w:eastAsia="tr-TR"/>
              </w:rPr>
              <w:br/>
              <w:t>40</w:t>
            </w:r>
            <w:r w:rsidRPr="003D0F94">
              <w:rPr>
                <w:rFonts w:ascii="Times New Roman" w:eastAsia="Times New Roman" w:hAnsi="Times New Roman"/>
                <w:color w:val="000000"/>
                <w:sz w:val="24"/>
                <w:szCs w:val="24"/>
                <w:lang w:val="tr-TR" w:eastAsia="tr-TR"/>
              </w:rPr>
              <w:br/>
              <w:t>15</w:t>
            </w:r>
          </w:p>
        </w:tc>
      </w:tr>
      <w:tr w:rsidR="00783C35" w:rsidRPr="003D0F94" w:rsidTr="00C106B7">
        <w:trPr>
          <w:trHeight w:val="1060"/>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16</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Alanıyla ilgili Ulusal hakemli dergilerde (her yıl için )</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Editörlük</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b</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Yayın/Bilim Kurulu üyeliği</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c</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Hakemlik (yayın başına)</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br/>
              <w:t>50</w:t>
            </w:r>
            <w:r w:rsidRPr="003D0F94">
              <w:rPr>
                <w:rFonts w:ascii="Times New Roman" w:eastAsia="Times New Roman" w:hAnsi="Times New Roman"/>
                <w:color w:val="000000"/>
                <w:sz w:val="24"/>
                <w:szCs w:val="24"/>
                <w:lang w:val="tr-TR" w:eastAsia="tr-TR"/>
              </w:rPr>
              <w:br/>
              <w:t>20</w:t>
            </w:r>
            <w:r w:rsidRPr="003D0F94">
              <w:rPr>
                <w:rFonts w:ascii="Times New Roman" w:eastAsia="Times New Roman" w:hAnsi="Times New Roman"/>
                <w:color w:val="000000"/>
                <w:sz w:val="24"/>
                <w:szCs w:val="24"/>
                <w:lang w:val="tr-TR" w:eastAsia="tr-TR"/>
              </w:rPr>
              <w:br/>
              <w:t>10</w:t>
            </w:r>
          </w:p>
        </w:tc>
      </w:tr>
      <w:tr w:rsidR="00783C35" w:rsidRPr="003D0F94" w:rsidTr="00C106B7">
        <w:trPr>
          <w:trHeight w:val="540"/>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17</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D0F94"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Alanında kitap (ders, araştırma veya bildiri kitabı) editörlüğü (sayı sınırlaması yoktur)</w:t>
            </w:r>
            <w:r w:rsidRPr="003D0F94">
              <w:rPr>
                <w:rFonts w:ascii="Times New Roman" w:eastAsia="Times New Roman" w:hAnsi="Times New Roman"/>
                <w:color w:val="000000"/>
                <w:sz w:val="24"/>
                <w:szCs w:val="24"/>
                <w:lang w:val="tr-TR" w:eastAsia="tr-TR"/>
              </w:rPr>
              <w:br/>
              <w:t>a</w:t>
            </w:r>
            <w:proofErr w:type="gramStart"/>
            <w:r w:rsidRPr="003D0F94">
              <w:rPr>
                <w:rFonts w:ascii="Times New Roman" w:eastAsia="Times New Roman" w:hAnsi="Times New Roman"/>
                <w:color w:val="000000"/>
                <w:sz w:val="24"/>
                <w:szCs w:val="24"/>
                <w:lang w:val="tr-TR" w:eastAsia="tr-TR"/>
              </w:rPr>
              <w:t>)</w:t>
            </w:r>
            <w:proofErr w:type="gramEnd"/>
            <w:r w:rsidRPr="003D0F94">
              <w:rPr>
                <w:rFonts w:ascii="Times New Roman" w:eastAsia="Times New Roman" w:hAnsi="Times New Roman"/>
                <w:color w:val="000000"/>
                <w:sz w:val="24"/>
                <w:szCs w:val="24"/>
                <w:lang w:val="tr-TR" w:eastAsia="tr-TR"/>
              </w:rPr>
              <w:t xml:space="preserve"> Yurtdışında yayımlanan kitapta editörlük</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b) Yurtiçinde yayımlanan kitapta editörlük</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br/>
              <w:t>100</w:t>
            </w:r>
            <w:r w:rsidRPr="003D0F94">
              <w:rPr>
                <w:rFonts w:ascii="Times New Roman" w:eastAsia="Times New Roman" w:hAnsi="Times New Roman"/>
                <w:color w:val="000000"/>
                <w:sz w:val="24"/>
                <w:szCs w:val="24"/>
                <w:lang w:val="tr-TR" w:eastAsia="tr-TR"/>
              </w:rPr>
              <w:br/>
              <w:t>75</w:t>
            </w:r>
          </w:p>
        </w:tc>
      </w:tr>
      <w:tr w:rsidR="00783C35" w:rsidRPr="003D0F94" w:rsidTr="00C106B7">
        <w:trPr>
          <w:trHeight w:val="24"/>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 F. ATIFLAR</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tc>
      </w:tr>
      <w:tr w:rsidR="00783C35" w:rsidRPr="003D0F94" w:rsidTr="00C106B7">
        <w:trPr>
          <w:trHeight w:val="1483"/>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18</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Kendisinin yazar olarak bulunmadığı yayınlarda olmak koşuluyla alınan uluslararası atıflar (atıf başına);</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Uluslararası kaynak kitaplarda</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b</w:t>
            </w:r>
            <w:r w:rsidR="00274EEF" w:rsidRPr="003D0F94">
              <w:rPr>
                <w:rFonts w:ascii="Times New Roman" w:eastAsia="Times New Roman" w:hAnsi="Times New Roman"/>
                <w:color w:val="000000"/>
                <w:sz w:val="24"/>
                <w:szCs w:val="24"/>
                <w:lang w:val="tr-TR" w:eastAsia="tr-TR"/>
              </w:rPr>
              <w:t xml:space="preserve">) </w:t>
            </w:r>
            <w:hyperlink r:id="rId5" w:history="1">
              <w:r w:rsidRPr="006E3491">
                <w:rPr>
                  <w:rStyle w:val="Kpr"/>
                  <w:rFonts w:ascii="Times New Roman" w:eastAsia="Times New Roman" w:hAnsi="Times New Roman"/>
                  <w:color w:val="000000"/>
                  <w:sz w:val="24"/>
                  <w:szCs w:val="24"/>
                  <w:u w:val="none"/>
                  <w:lang w:val="tr-TR" w:eastAsia="tr-TR"/>
                </w:rPr>
                <w:t>SCI, SCI-</w:t>
              </w:r>
              <w:proofErr w:type="spellStart"/>
              <w:r w:rsidRPr="006E3491">
                <w:rPr>
                  <w:rStyle w:val="Kpr"/>
                  <w:rFonts w:ascii="Times New Roman" w:eastAsia="Times New Roman" w:hAnsi="Times New Roman"/>
                  <w:color w:val="000000"/>
                  <w:sz w:val="24"/>
                  <w:szCs w:val="24"/>
                  <w:u w:val="none"/>
                  <w:lang w:val="tr-TR" w:eastAsia="tr-TR"/>
                </w:rPr>
                <w:t>Expanded</w:t>
              </w:r>
              <w:proofErr w:type="spellEnd"/>
              <w:r w:rsidRPr="006E3491">
                <w:rPr>
                  <w:rStyle w:val="Kpr"/>
                  <w:rFonts w:ascii="Times New Roman" w:eastAsia="Times New Roman" w:hAnsi="Times New Roman"/>
                  <w:color w:val="000000"/>
                  <w:sz w:val="24"/>
                  <w:szCs w:val="24"/>
                  <w:u w:val="none"/>
                  <w:lang w:val="tr-TR" w:eastAsia="tr-TR"/>
                </w:rPr>
                <w:t xml:space="preserve">, SSCI ve AHCI kapsamında taranan </w:t>
              </w:r>
              <w:r w:rsidR="00274EEF" w:rsidRPr="006E3491">
                <w:rPr>
                  <w:rStyle w:val="Kpr"/>
                  <w:rFonts w:ascii="Times New Roman" w:eastAsia="Times New Roman" w:hAnsi="Times New Roman"/>
                  <w:color w:val="000000"/>
                  <w:sz w:val="24"/>
                  <w:szCs w:val="24"/>
                  <w:u w:val="none"/>
                  <w:lang w:val="tr-TR" w:eastAsia="tr-TR"/>
                </w:rPr>
                <w:t>Uluslararası</w:t>
              </w:r>
              <w:r w:rsidRPr="006E3491">
                <w:rPr>
                  <w:rStyle w:val="Kpr"/>
                  <w:rFonts w:ascii="Times New Roman" w:eastAsia="Times New Roman" w:hAnsi="Times New Roman"/>
                  <w:color w:val="000000"/>
                  <w:sz w:val="24"/>
                  <w:szCs w:val="24"/>
                  <w:u w:val="none"/>
                  <w:lang w:val="tr-TR" w:eastAsia="tr-TR"/>
                </w:rPr>
                <w:t xml:space="preserve"> hakemli dergilerde</w:t>
              </w:r>
            </w:hyperlink>
            <w:r w:rsidRPr="006E3491">
              <w:rPr>
                <w:rFonts w:ascii="Times New Roman" w:eastAsia="Times New Roman" w:hAnsi="Times New Roman"/>
                <w:color w:val="000000"/>
                <w:sz w:val="24"/>
                <w:szCs w:val="24"/>
                <w:lang w:val="tr-TR" w:eastAsia="tr-TR"/>
              </w:rPr>
              <w:t xml:space="preserve"> </w:t>
            </w:r>
            <w:r w:rsidR="00770165">
              <w:rPr>
                <w:rFonts w:ascii="Times New Roman" w:eastAsia="Times New Roman" w:hAnsi="Times New Roman"/>
                <w:color w:val="000000"/>
                <w:sz w:val="24"/>
                <w:szCs w:val="24"/>
                <w:lang w:val="tr-TR" w:eastAsia="tr-TR"/>
              </w:rPr>
              <w:t>yayım</w:t>
            </w:r>
            <w:r w:rsidRPr="003D0F94">
              <w:rPr>
                <w:rFonts w:ascii="Times New Roman" w:eastAsia="Times New Roman" w:hAnsi="Times New Roman"/>
                <w:color w:val="000000"/>
                <w:sz w:val="24"/>
                <w:szCs w:val="24"/>
                <w:lang w:val="tr-TR" w:eastAsia="tr-TR"/>
              </w:rPr>
              <w:t>lanan makalelerde</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c</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 xml:space="preserve">Diğer uluslararası alan indeksleri tarafından taranan </w:t>
            </w:r>
            <w:r w:rsidR="00274EEF" w:rsidRPr="003D0F94">
              <w:rPr>
                <w:rFonts w:ascii="Times New Roman" w:eastAsia="Times New Roman" w:hAnsi="Times New Roman"/>
                <w:color w:val="000000"/>
                <w:sz w:val="24"/>
                <w:szCs w:val="24"/>
                <w:lang w:val="tr-TR" w:eastAsia="tr-TR"/>
              </w:rPr>
              <w:t>Uluslararası</w:t>
            </w:r>
            <w:r w:rsidRPr="003D0F94">
              <w:rPr>
                <w:rFonts w:ascii="Times New Roman" w:eastAsia="Times New Roman" w:hAnsi="Times New Roman"/>
                <w:color w:val="000000"/>
                <w:sz w:val="24"/>
                <w:szCs w:val="24"/>
                <w:lang w:val="tr-TR" w:eastAsia="tr-TR"/>
              </w:rPr>
              <w:t xml:space="preserve"> hakemli dergilerde</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D0F94" w:rsidRPr="003D0F94" w:rsidRDefault="003D0F94" w:rsidP="003D0F94">
            <w:pPr>
              <w:widowControl/>
              <w:spacing w:line="276" w:lineRule="auto"/>
              <w:jc w:val="center"/>
              <w:rPr>
                <w:rFonts w:ascii="Times New Roman" w:eastAsia="Times New Roman" w:hAnsi="Times New Roman"/>
                <w:color w:val="000000"/>
                <w:sz w:val="24"/>
                <w:szCs w:val="24"/>
                <w:lang w:val="tr-TR" w:eastAsia="tr-TR"/>
              </w:rPr>
            </w:pPr>
          </w:p>
          <w:p w:rsidR="003D0F94"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br/>
              <w:t>20</w:t>
            </w:r>
            <w:r w:rsidRPr="003D0F94">
              <w:rPr>
                <w:rFonts w:ascii="Times New Roman" w:eastAsia="Times New Roman" w:hAnsi="Times New Roman"/>
                <w:color w:val="000000"/>
                <w:sz w:val="24"/>
                <w:szCs w:val="24"/>
                <w:lang w:val="tr-TR" w:eastAsia="tr-TR"/>
              </w:rPr>
              <w:br/>
              <w:t>20</w:t>
            </w:r>
          </w:p>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br/>
              <w:t>10</w:t>
            </w:r>
          </w:p>
        </w:tc>
      </w:tr>
      <w:tr w:rsidR="00783C35" w:rsidRPr="003D0F94" w:rsidTr="00C106B7">
        <w:trPr>
          <w:trHeight w:val="604"/>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19</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Kendisinin yazar olarak bulunmadığı yayınlarda olmak koşuluyla alınan ulusal atıflar (atıf başına);</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Ulusal referans kitaplarında</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b</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Ulusal hakemli bilimsel dergilerde</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D0F94" w:rsidRPr="003D0F94" w:rsidRDefault="003D0F94" w:rsidP="003D0F94">
            <w:pPr>
              <w:widowControl/>
              <w:spacing w:line="276" w:lineRule="auto"/>
              <w:jc w:val="center"/>
              <w:rPr>
                <w:rFonts w:ascii="Times New Roman" w:eastAsia="Times New Roman" w:hAnsi="Times New Roman"/>
                <w:color w:val="000000"/>
                <w:sz w:val="24"/>
                <w:szCs w:val="24"/>
                <w:lang w:val="tr-TR" w:eastAsia="tr-TR"/>
              </w:rPr>
            </w:pPr>
          </w:p>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br/>
              <w:t>10</w:t>
            </w:r>
            <w:r w:rsidRPr="003D0F94">
              <w:rPr>
                <w:rFonts w:ascii="Times New Roman" w:eastAsia="Times New Roman" w:hAnsi="Times New Roman"/>
                <w:color w:val="000000"/>
                <w:sz w:val="24"/>
                <w:szCs w:val="24"/>
                <w:lang w:val="tr-TR" w:eastAsia="tr-TR"/>
              </w:rPr>
              <w:br/>
              <w:t>5</w:t>
            </w:r>
          </w:p>
        </w:tc>
      </w:tr>
      <w:tr w:rsidR="00783C35" w:rsidRPr="003D0F94" w:rsidTr="00C106B7">
        <w:trPr>
          <w:trHeight w:val="213"/>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D0F94" w:rsidRPr="003D0F94" w:rsidRDefault="00783C35" w:rsidP="003D0F94">
            <w:pPr>
              <w:widowControl/>
              <w:spacing w:line="276" w:lineRule="auto"/>
              <w:jc w:val="center"/>
              <w:rPr>
                <w:rFonts w:ascii="Times New Roman" w:eastAsia="Times New Roman" w:hAnsi="Times New Roman"/>
                <w:b/>
                <w:bCs/>
                <w:color w:val="000000"/>
                <w:sz w:val="24"/>
                <w:szCs w:val="24"/>
                <w:lang w:val="tr-TR" w:eastAsia="tr-TR"/>
              </w:rPr>
            </w:pPr>
            <w:r w:rsidRPr="003D0F94">
              <w:rPr>
                <w:rFonts w:ascii="Times New Roman" w:eastAsia="Times New Roman" w:hAnsi="Times New Roman"/>
                <w:b/>
                <w:bCs/>
                <w:color w:val="000000"/>
                <w:sz w:val="24"/>
                <w:szCs w:val="24"/>
                <w:lang w:val="tr-TR" w:eastAsia="tr-TR"/>
              </w:rPr>
              <w:t>II- EĞİTİM- ÖĞRETİM VE ARAŞTIRMA FAALİYETLERİ</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G- Eğitim-Öğretim Faaliyetleri</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tc>
      </w:tr>
      <w:tr w:rsidR="00783C35" w:rsidRPr="003D0F94" w:rsidTr="003D0F94">
        <w:trPr>
          <w:trHeight w:val="675"/>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20</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Son üç yılda verilen dersler; her yarıyılda verilen en çok iki ders için</w:t>
            </w:r>
          </w:p>
          <w:p w:rsidR="003D0F94"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 Lisansüstü</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b) Ön Lisans – Lisans</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br/>
              <w:t>10</w:t>
            </w:r>
            <w:r w:rsidRPr="003D0F94">
              <w:rPr>
                <w:rFonts w:ascii="Times New Roman" w:eastAsia="Times New Roman" w:hAnsi="Times New Roman"/>
                <w:color w:val="000000"/>
                <w:sz w:val="24"/>
                <w:szCs w:val="24"/>
                <w:lang w:val="tr-TR" w:eastAsia="tr-TR"/>
              </w:rPr>
              <w:br/>
              <w:t>5</w:t>
            </w:r>
          </w:p>
        </w:tc>
      </w:tr>
      <w:tr w:rsidR="00783C35" w:rsidRPr="003D0F94" w:rsidTr="00C106B7">
        <w:trPr>
          <w:trHeight w:val="502"/>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lastRenderedPageBreak/>
              <w:t>21</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D0F94" w:rsidRPr="003D0F94" w:rsidRDefault="00783C35" w:rsidP="003D0F94">
            <w:pPr>
              <w:widowControl/>
              <w:tabs>
                <w:tab w:val="left" w:pos="690"/>
              </w:tabs>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Yönetiminde</w:t>
            </w:r>
            <w:r w:rsidR="009E14A0">
              <w:rPr>
                <w:rFonts w:ascii="Times New Roman" w:eastAsia="Times New Roman" w:hAnsi="Times New Roman"/>
                <w:color w:val="000000"/>
                <w:sz w:val="24"/>
                <w:szCs w:val="24"/>
                <w:lang w:val="tr-TR" w:eastAsia="tr-TR"/>
              </w:rPr>
              <w:t xml:space="preserve"> üyeliğinde</w:t>
            </w:r>
            <w:r w:rsidRPr="003D0F94">
              <w:rPr>
                <w:rFonts w:ascii="Times New Roman" w:eastAsia="Times New Roman" w:hAnsi="Times New Roman"/>
                <w:color w:val="000000"/>
                <w:sz w:val="24"/>
                <w:szCs w:val="24"/>
                <w:lang w:val="tr-TR" w:eastAsia="tr-TR"/>
              </w:rPr>
              <w:t xml:space="preserve"> tamamlanan her lisansüstü tez için</w:t>
            </w:r>
          </w:p>
          <w:p w:rsidR="003D0F94" w:rsidRPr="003D0F94" w:rsidRDefault="00783C35" w:rsidP="003D0F94">
            <w:pPr>
              <w:widowControl/>
              <w:tabs>
                <w:tab w:val="left" w:pos="690"/>
              </w:tabs>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 Doktora</w:t>
            </w:r>
          </w:p>
          <w:p w:rsidR="00783C35" w:rsidRDefault="00783C35" w:rsidP="003D0F94">
            <w:pPr>
              <w:widowControl/>
              <w:tabs>
                <w:tab w:val="left" w:pos="690"/>
              </w:tabs>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b) Yüksek lisans</w:t>
            </w:r>
          </w:p>
          <w:p w:rsidR="009E14A0" w:rsidRPr="003D0F94" w:rsidRDefault="009E14A0" w:rsidP="009E14A0">
            <w:pPr>
              <w:widowControl/>
              <w:tabs>
                <w:tab w:val="left" w:pos="690"/>
              </w:tabs>
              <w:spacing w:line="276" w:lineRule="auto"/>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c) Danışmanı olmadığı tezlerin jüri üyeliği ve tez izleme komitesi üyeliği</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br/>
              <w:t>20</w:t>
            </w:r>
            <w:r w:rsidRPr="003D0F94">
              <w:rPr>
                <w:rFonts w:ascii="Times New Roman" w:eastAsia="Times New Roman" w:hAnsi="Times New Roman"/>
                <w:color w:val="000000"/>
                <w:sz w:val="24"/>
                <w:szCs w:val="24"/>
                <w:lang w:val="tr-TR" w:eastAsia="tr-TR"/>
              </w:rPr>
              <w:br/>
              <w:t>10</w:t>
            </w:r>
          </w:p>
          <w:p w:rsidR="009E14A0" w:rsidRPr="003D0F94" w:rsidRDefault="009E14A0" w:rsidP="003D0F94">
            <w:pPr>
              <w:widowControl/>
              <w:spacing w:line="276" w:lineRule="auto"/>
              <w:jc w:val="center"/>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5</w:t>
            </w:r>
          </w:p>
        </w:tc>
      </w:tr>
      <w:tr w:rsidR="00783C35" w:rsidRPr="003D0F94" w:rsidTr="00C106B7">
        <w:trPr>
          <w:trHeight w:val="24"/>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 H- Bilimsel Araştırma Faaliyetleri</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tc>
      </w:tr>
      <w:tr w:rsidR="00783C35" w:rsidRPr="003D0F94" w:rsidTr="00C106B7">
        <w:trPr>
          <w:trHeight w:val="862"/>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22</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Proje Yürütücülüğü (sayı sınırlaması yoktur)</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Uluslararası Projeler</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b</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Ulusal Projeler (TUBITAK, DPT, TUBA</w:t>
            </w:r>
            <w:r w:rsidR="006E3491">
              <w:rPr>
                <w:rFonts w:ascii="Times New Roman" w:eastAsia="Times New Roman" w:hAnsi="Times New Roman"/>
                <w:color w:val="000000"/>
                <w:sz w:val="24"/>
                <w:szCs w:val="24"/>
                <w:lang w:val="tr-TR" w:eastAsia="tr-TR"/>
              </w:rPr>
              <w:t>, AKM, TDK, TTK, TİKA</w:t>
            </w:r>
            <w:r w:rsidR="00EC6E28">
              <w:rPr>
                <w:rFonts w:ascii="Times New Roman" w:eastAsia="Times New Roman" w:hAnsi="Times New Roman"/>
                <w:color w:val="000000"/>
                <w:sz w:val="24"/>
                <w:szCs w:val="24"/>
                <w:lang w:val="tr-TR" w:eastAsia="tr-TR"/>
              </w:rPr>
              <w:t>, TDV</w:t>
            </w:r>
            <w:r w:rsidRPr="003D0F94">
              <w:rPr>
                <w:rFonts w:ascii="Times New Roman" w:eastAsia="Times New Roman" w:hAnsi="Times New Roman"/>
                <w:color w:val="000000"/>
                <w:sz w:val="24"/>
                <w:szCs w:val="24"/>
                <w:lang w:val="tr-TR" w:eastAsia="tr-TR"/>
              </w:rPr>
              <w:t xml:space="preserve"> vb.)</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c</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BAP Projeleri</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200</w:t>
            </w:r>
            <w:r w:rsidRPr="003D0F94">
              <w:rPr>
                <w:rFonts w:ascii="Times New Roman" w:eastAsia="Times New Roman" w:hAnsi="Times New Roman"/>
                <w:color w:val="000000"/>
                <w:sz w:val="24"/>
                <w:szCs w:val="24"/>
                <w:lang w:val="tr-TR" w:eastAsia="tr-TR"/>
              </w:rPr>
              <w:br/>
              <w:t>150</w:t>
            </w:r>
            <w:r w:rsidRPr="003D0F94">
              <w:rPr>
                <w:rFonts w:ascii="Times New Roman" w:eastAsia="Times New Roman" w:hAnsi="Times New Roman"/>
                <w:color w:val="000000"/>
                <w:sz w:val="24"/>
                <w:szCs w:val="24"/>
                <w:lang w:val="tr-TR" w:eastAsia="tr-TR"/>
              </w:rPr>
              <w:br/>
              <w:t>50</w:t>
            </w:r>
          </w:p>
        </w:tc>
      </w:tr>
      <w:tr w:rsidR="00783C35" w:rsidRPr="003D0F94" w:rsidTr="00C106B7">
        <w:trPr>
          <w:trHeight w:val="910"/>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23</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Proje Araştırmacılığı (sayı sınırlaması yoktur)</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Uluslararası Projeler</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b</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Ulusal Projeler (TUBITAK, DPT, TUBA</w:t>
            </w:r>
            <w:r w:rsidR="006E3491">
              <w:rPr>
                <w:rFonts w:ascii="Times New Roman" w:eastAsia="Times New Roman" w:hAnsi="Times New Roman"/>
                <w:color w:val="000000"/>
                <w:sz w:val="24"/>
                <w:szCs w:val="24"/>
                <w:lang w:val="tr-TR" w:eastAsia="tr-TR"/>
              </w:rPr>
              <w:t>, AKM, TDK, TTK, TİKA</w:t>
            </w:r>
            <w:r w:rsidR="00EC6E28">
              <w:rPr>
                <w:rFonts w:ascii="Times New Roman" w:eastAsia="Times New Roman" w:hAnsi="Times New Roman"/>
                <w:color w:val="000000"/>
                <w:sz w:val="24"/>
                <w:szCs w:val="24"/>
                <w:lang w:val="tr-TR" w:eastAsia="tr-TR"/>
              </w:rPr>
              <w:t>, TDV</w:t>
            </w:r>
            <w:r w:rsidR="006E3491" w:rsidRPr="003D0F94">
              <w:rPr>
                <w:rFonts w:ascii="Times New Roman" w:eastAsia="Times New Roman" w:hAnsi="Times New Roman"/>
                <w:color w:val="000000"/>
                <w:sz w:val="24"/>
                <w:szCs w:val="24"/>
                <w:lang w:val="tr-TR" w:eastAsia="tr-TR"/>
              </w:rPr>
              <w:t xml:space="preserve"> vb.</w:t>
            </w:r>
            <w:r w:rsidRPr="003D0F94">
              <w:rPr>
                <w:rFonts w:ascii="Times New Roman" w:eastAsia="Times New Roman" w:hAnsi="Times New Roman"/>
                <w:color w:val="000000"/>
                <w:sz w:val="24"/>
                <w:szCs w:val="24"/>
                <w:lang w:val="tr-TR" w:eastAsia="tr-TR"/>
              </w:rPr>
              <w:t>)</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c</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BAP Projeleri</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100</w:t>
            </w:r>
            <w:r w:rsidRPr="003D0F94">
              <w:rPr>
                <w:rFonts w:ascii="Times New Roman" w:eastAsia="Times New Roman" w:hAnsi="Times New Roman"/>
                <w:color w:val="000000"/>
                <w:sz w:val="24"/>
                <w:szCs w:val="24"/>
                <w:lang w:val="tr-TR" w:eastAsia="tr-TR"/>
              </w:rPr>
              <w:br/>
              <w:t>60</w:t>
            </w:r>
            <w:r w:rsidRPr="003D0F94">
              <w:rPr>
                <w:rFonts w:ascii="Times New Roman" w:eastAsia="Times New Roman" w:hAnsi="Times New Roman"/>
                <w:color w:val="000000"/>
                <w:sz w:val="24"/>
                <w:szCs w:val="24"/>
                <w:lang w:val="tr-TR" w:eastAsia="tr-TR"/>
              </w:rPr>
              <w:br/>
              <w:t>20</w:t>
            </w:r>
          </w:p>
        </w:tc>
      </w:tr>
      <w:tr w:rsidR="00783C35" w:rsidRPr="003D0F94" w:rsidTr="00C106B7">
        <w:trPr>
          <w:trHeight w:val="107"/>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I. DİĞER BİLİMSEL VE SANATSAL ETKİNLİKLER</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tc>
      </w:tr>
      <w:tr w:rsidR="00783C35" w:rsidRPr="003D0F94" w:rsidTr="00C106B7">
        <w:trPr>
          <w:trHeight w:val="524"/>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24</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D0F94"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 xml:space="preserve">Uluslararası veya </w:t>
            </w:r>
            <w:r w:rsidR="00274EEF" w:rsidRPr="003D0F94">
              <w:rPr>
                <w:rFonts w:ascii="Times New Roman" w:eastAsia="Times New Roman" w:hAnsi="Times New Roman"/>
                <w:color w:val="000000"/>
                <w:sz w:val="24"/>
                <w:szCs w:val="24"/>
                <w:lang w:val="tr-TR" w:eastAsia="tr-TR"/>
              </w:rPr>
              <w:t>Uluslararası</w:t>
            </w:r>
            <w:r w:rsidRPr="003D0F94">
              <w:rPr>
                <w:rFonts w:ascii="Times New Roman" w:eastAsia="Times New Roman" w:hAnsi="Times New Roman"/>
                <w:color w:val="000000"/>
                <w:sz w:val="24"/>
                <w:szCs w:val="24"/>
                <w:lang w:val="tr-TR" w:eastAsia="tr-TR"/>
              </w:rPr>
              <w:t xml:space="preserve"> katılımlı bilimsel toplantıda (</w:t>
            </w:r>
            <w:proofErr w:type="gramStart"/>
            <w:r w:rsidRPr="003D0F94">
              <w:rPr>
                <w:rFonts w:ascii="Times New Roman" w:eastAsia="Times New Roman" w:hAnsi="Times New Roman"/>
                <w:color w:val="000000"/>
                <w:sz w:val="24"/>
                <w:szCs w:val="24"/>
                <w:lang w:val="tr-TR" w:eastAsia="tr-TR"/>
              </w:rPr>
              <w:t>sempozyum</w:t>
            </w:r>
            <w:proofErr w:type="gramEnd"/>
            <w:r w:rsidRPr="003D0F94">
              <w:rPr>
                <w:rFonts w:ascii="Times New Roman" w:eastAsia="Times New Roman" w:hAnsi="Times New Roman"/>
                <w:color w:val="000000"/>
                <w:sz w:val="24"/>
                <w:szCs w:val="24"/>
                <w:lang w:val="tr-TR" w:eastAsia="tr-TR"/>
              </w:rPr>
              <w:t xml:space="preserve">, </w:t>
            </w:r>
            <w:proofErr w:type="spellStart"/>
            <w:r w:rsidRPr="003D0F94">
              <w:rPr>
                <w:rFonts w:ascii="Times New Roman" w:eastAsia="Times New Roman" w:hAnsi="Times New Roman"/>
                <w:color w:val="000000"/>
                <w:sz w:val="24"/>
                <w:szCs w:val="24"/>
                <w:lang w:val="tr-TR" w:eastAsia="tr-TR"/>
              </w:rPr>
              <w:t>çalıştay</w:t>
            </w:r>
            <w:proofErr w:type="spellEnd"/>
            <w:r w:rsidRPr="003D0F94">
              <w:rPr>
                <w:rFonts w:ascii="Times New Roman" w:eastAsia="Times New Roman" w:hAnsi="Times New Roman"/>
                <w:color w:val="000000"/>
                <w:sz w:val="24"/>
                <w:szCs w:val="24"/>
                <w:lang w:val="tr-TR" w:eastAsia="tr-TR"/>
              </w:rPr>
              <w:t>, kongre, yaz okulu, panel, sanat galerisi, festival vb.) görev almak;</w:t>
            </w:r>
          </w:p>
          <w:p w:rsidR="003D0F94"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 Başkanlık yapmak</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b) Görev almak</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p w:rsidR="003D0F94" w:rsidRPr="003D0F94" w:rsidRDefault="003D0F94" w:rsidP="003D0F94">
            <w:pPr>
              <w:widowControl/>
              <w:spacing w:line="276" w:lineRule="auto"/>
              <w:jc w:val="center"/>
              <w:rPr>
                <w:rFonts w:ascii="Times New Roman" w:eastAsia="Times New Roman" w:hAnsi="Times New Roman"/>
                <w:color w:val="000000"/>
                <w:sz w:val="24"/>
                <w:szCs w:val="24"/>
                <w:lang w:val="tr-TR" w:eastAsia="tr-TR"/>
              </w:rPr>
            </w:pPr>
          </w:p>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100</w:t>
            </w:r>
            <w:r w:rsidRPr="003D0F94">
              <w:rPr>
                <w:rFonts w:ascii="Times New Roman" w:eastAsia="Times New Roman" w:hAnsi="Times New Roman"/>
                <w:color w:val="000000"/>
                <w:sz w:val="24"/>
                <w:szCs w:val="24"/>
                <w:lang w:val="tr-TR" w:eastAsia="tr-TR"/>
              </w:rPr>
              <w:br/>
              <w:t>50</w:t>
            </w:r>
          </w:p>
        </w:tc>
      </w:tr>
      <w:tr w:rsidR="00783C35" w:rsidRPr="003D0F94" w:rsidTr="00C106B7">
        <w:trPr>
          <w:trHeight w:val="714"/>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25</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D0F94"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 xml:space="preserve">Ulusal veya </w:t>
            </w:r>
            <w:r w:rsidR="00274EEF" w:rsidRPr="003D0F94">
              <w:rPr>
                <w:rFonts w:ascii="Times New Roman" w:eastAsia="Times New Roman" w:hAnsi="Times New Roman"/>
                <w:color w:val="000000"/>
                <w:sz w:val="24"/>
                <w:szCs w:val="24"/>
                <w:lang w:val="tr-TR" w:eastAsia="tr-TR"/>
              </w:rPr>
              <w:t>Uluslararası</w:t>
            </w:r>
            <w:r w:rsidRPr="003D0F94">
              <w:rPr>
                <w:rFonts w:ascii="Times New Roman" w:eastAsia="Times New Roman" w:hAnsi="Times New Roman"/>
                <w:color w:val="000000"/>
                <w:sz w:val="24"/>
                <w:szCs w:val="24"/>
                <w:lang w:val="tr-TR" w:eastAsia="tr-TR"/>
              </w:rPr>
              <w:t xml:space="preserve"> katılımlı bilimsel toplantıda (</w:t>
            </w:r>
            <w:proofErr w:type="gramStart"/>
            <w:r w:rsidRPr="003D0F94">
              <w:rPr>
                <w:rFonts w:ascii="Times New Roman" w:eastAsia="Times New Roman" w:hAnsi="Times New Roman"/>
                <w:color w:val="000000"/>
                <w:sz w:val="24"/>
                <w:szCs w:val="24"/>
                <w:lang w:val="tr-TR" w:eastAsia="tr-TR"/>
              </w:rPr>
              <w:t>sempozyum</w:t>
            </w:r>
            <w:proofErr w:type="gramEnd"/>
            <w:r w:rsidRPr="003D0F94">
              <w:rPr>
                <w:rFonts w:ascii="Times New Roman" w:eastAsia="Times New Roman" w:hAnsi="Times New Roman"/>
                <w:color w:val="000000"/>
                <w:sz w:val="24"/>
                <w:szCs w:val="24"/>
                <w:lang w:val="tr-TR" w:eastAsia="tr-TR"/>
              </w:rPr>
              <w:t xml:space="preserve">, </w:t>
            </w:r>
            <w:proofErr w:type="spellStart"/>
            <w:r w:rsidR="003D0F94" w:rsidRPr="003D0F94">
              <w:rPr>
                <w:rFonts w:ascii="Times New Roman" w:eastAsia="Times New Roman" w:hAnsi="Times New Roman"/>
                <w:color w:val="000000"/>
                <w:sz w:val="24"/>
                <w:szCs w:val="24"/>
                <w:lang w:val="tr-TR" w:eastAsia="tr-TR"/>
              </w:rPr>
              <w:t>ç</w:t>
            </w:r>
            <w:r w:rsidRPr="003D0F94">
              <w:rPr>
                <w:rFonts w:ascii="Times New Roman" w:eastAsia="Times New Roman" w:hAnsi="Times New Roman"/>
                <w:color w:val="000000"/>
                <w:sz w:val="24"/>
                <w:szCs w:val="24"/>
                <w:lang w:val="tr-TR" w:eastAsia="tr-TR"/>
              </w:rPr>
              <w:t>alıştay</w:t>
            </w:r>
            <w:proofErr w:type="spellEnd"/>
            <w:r w:rsidRPr="003D0F94">
              <w:rPr>
                <w:rFonts w:ascii="Times New Roman" w:eastAsia="Times New Roman" w:hAnsi="Times New Roman"/>
                <w:color w:val="000000"/>
                <w:sz w:val="24"/>
                <w:szCs w:val="24"/>
                <w:lang w:val="tr-TR" w:eastAsia="tr-TR"/>
              </w:rPr>
              <w:t>, kongre,</w:t>
            </w:r>
            <w:r w:rsidR="003D0F94"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yaz okulu, panel, sanat galerisi, festival vb.) görev almak;</w:t>
            </w:r>
          </w:p>
          <w:p w:rsidR="003D0F94"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 Başkanlık yapmak</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b) Görev almak</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p w:rsidR="003D0F94" w:rsidRPr="003D0F94" w:rsidRDefault="003D0F94" w:rsidP="003D0F94">
            <w:pPr>
              <w:widowControl/>
              <w:spacing w:line="276" w:lineRule="auto"/>
              <w:jc w:val="center"/>
              <w:rPr>
                <w:rFonts w:ascii="Times New Roman" w:eastAsia="Times New Roman" w:hAnsi="Times New Roman"/>
                <w:color w:val="000000"/>
                <w:sz w:val="24"/>
                <w:szCs w:val="24"/>
                <w:lang w:val="tr-TR" w:eastAsia="tr-TR"/>
              </w:rPr>
            </w:pPr>
          </w:p>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50</w:t>
            </w:r>
            <w:r w:rsidRPr="003D0F94">
              <w:rPr>
                <w:rFonts w:ascii="Times New Roman" w:eastAsia="Times New Roman" w:hAnsi="Times New Roman"/>
                <w:color w:val="000000"/>
                <w:sz w:val="24"/>
                <w:szCs w:val="24"/>
                <w:lang w:val="tr-TR" w:eastAsia="tr-TR"/>
              </w:rPr>
              <w:br/>
              <w:t>25</w:t>
            </w:r>
          </w:p>
        </w:tc>
      </w:tr>
      <w:tr w:rsidR="00783C35" w:rsidRPr="003D0F94" w:rsidTr="00C106B7">
        <w:trPr>
          <w:trHeight w:val="53"/>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b/>
                <w:bCs/>
                <w:color w:val="000000"/>
                <w:sz w:val="24"/>
                <w:szCs w:val="24"/>
                <w:lang w:val="tr-TR" w:eastAsia="tr-TR"/>
              </w:rPr>
              <w:t>J. ÖDÜLLER</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p>
        </w:tc>
      </w:tr>
      <w:tr w:rsidR="00783C35" w:rsidRPr="003D0F94" w:rsidTr="00C106B7">
        <w:trPr>
          <w:trHeight w:val="910"/>
          <w:jc w:val="center"/>
        </w:trPr>
        <w:tc>
          <w:tcPr>
            <w:tcW w:w="2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26</w:t>
            </w:r>
          </w:p>
        </w:tc>
        <w:tc>
          <w:tcPr>
            <w:tcW w:w="43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Uzmanlık alanında alınan;</w:t>
            </w:r>
          </w:p>
          <w:p w:rsidR="00783C35" w:rsidRPr="003D0F94" w:rsidRDefault="00783C35" w:rsidP="003D0F94">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a</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Jürili Uluslararası bilim ve/veya sanat ödülü / patent</w:t>
            </w:r>
          </w:p>
          <w:p w:rsidR="00783C35" w:rsidRPr="003D0F94" w:rsidRDefault="00783C35" w:rsidP="006E3491">
            <w:pPr>
              <w:widowControl/>
              <w:spacing w:line="276" w:lineRule="auto"/>
              <w:jc w:val="both"/>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b</w:t>
            </w:r>
            <w:r w:rsidR="00274EEF" w:rsidRPr="003D0F94">
              <w:rPr>
                <w:rFonts w:ascii="Times New Roman" w:eastAsia="Times New Roman" w:hAnsi="Times New Roman"/>
                <w:color w:val="000000"/>
                <w:sz w:val="24"/>
                <w:szCs w:val="24"/>
                <w:lang w:val="tr-TR" w:eastAsia="tr-TR"/>
              </w:rPr>
              <w:t xml:space="preserve">) </w:t>
            </w:r>
            <w:r w:rsidRPr="003D0F94">
              <w:rPr>
                <w:rFonts w:ascii="Times New Roman" w:eastAsia="Times New Roman" w:hAnsi="Times New Roman"/>
                <w:color w:val="000000"/>
                <w:sz w:val="24"/>
                <w:szCs w:val="24"/>
                <w:lang w:val="tr-TR" w:eastAsia="tr-TR"/>
              </w:rPr>
              <w:t>Jürili Ulusal bilim (TUBİTAK/TUBA</w:t>
            </w:r>
            <w:r w:rsidR="006E3491">
              <w:rPr>
                <w:rFonts w:ascii="Times New Roman" w:eastAsia="Times New Roman" w:hAnsi="Times New Roman"/>
                <w:color w:val="000000"/>
                <w:sz w:val="24"/>
                <w:szCs w:val="24"/>
                <w:lang w:val="tr-TR" w:eastAsia="tr-TR"/>
              </w:rPr>
              <w:t>, AKM, TDK, TTK, TİKA</w:t>
            </w:r>
            <w:r w:rsidR="00EC6E28">
              <w:rPr>
                <w:rFonts w:ascii="Times New Roman" w:eastAsia="Times New Roman" w:hAnsi="Times New Roman"/>
                <w:color w:val="000000"/>
                <w:sz w:val="24"/>
                <w:szCs w:val="24"/>
                <w:lang w:val="tr-TR" w:eastAsia="tr-TR"/>
              </w:rPr>
              <w:t>, TDV</w:t>
            </w:r>
            <w:r w:rsidR="006E3491" w:rsidRPr="003D0F94">
              <w:rPr>
                <w:rFonts w:ascii="Times New Roman" w:eastAsia="Times New Roman" w:hAnsi="Times New Roman"/>
                <w:color w:val="000000"/>
                <w:sz w:val="24"/>
                <w:szCs w:val="24"/>
                <w:lang w:val="tr-TR" w:eastAsia="tr-TR"/>
              </w:rPr>
              <w:t xml:space="preserve"> vb.</w:t>
            </w:r>
            <w:r w:rsidRPr="003D0F94">
              <w:rPr>
                <w:rFonts w:ascii="Times New Roman" w:eastAsia="Times New Roman" w:hAnsi="Times New Roman"/>
                <w:color w:val="000000"/>
                <w:sz w:val="24"/>
                <w:szCs w:val="24"/>
                <w:lang w:val="tr-TR" w:eastAsia="tr-TR"/>
              </w:rPr>
              <w:t>) bilim ve/veya sanat ödülü / patent</w:t>
            </w:r>
          </w:p>
        </w:tc>
        <w:tc>
          <w:tcPr>
            <w:tcW w:w="3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C35" w:rsidRPr="003D0F94" w:rsidRDefault="00783C35" w:rsidP="003D0F94">
            <w:pPr>
              <w:widowControl/>
              <w:spacing w:line="276" w:lineRule="auto"/>
              <w:jc w:val="center"/>
              <w:rPr>
                <w:rFonts w:ascii="Times New Roman" w:eastAsia="Times New Roman" w:hAnsi="Times New Roman"/>
                <w:color w:val="000000"/>
                <w:sz w:val="24"/>
                <w:szCs w:val="24"/>
                <w:lang w:val="tr-TR" w:eastAsia="tr-TR"/>
              </w:rPr>
            </w:pPr>
            <w:r w:rsidRPr="003D0F94">
              <w:rPr>
                <w:rFonts w:ascii="Times New Roman" w:eastAsia="Times New Roman" w:hAnsi="Times New Roman"/>
                <w:color w:val="000000"/>
                <w:sz w:val="24"/>
                <w:szCs w:val="24"/>
                <w:lang w:val="tr-TR" w:eastAsia="tr-TR"/>
              </w:rPr>
              <w:t>300</w:t>
            </w:r>
            <w:r w:rsidRPr="003D0F94">
              <w:rPr>
                <w:rFonts w:ascii="Times New Roman" w:eastAsia="Times New Roman" w:hAnsi="Times New Roman"/>
                <w:color w:val="000000"/>
                <w:sz w:val="24"/>
                <w:szCs w:val="24"/>
                <w:lang w:val="tr-TR" w:eastAsia="tr-TR"/>
              </w:rPr>
              <w:br/>
              <w:t>250</w:t>
            </w:r>
          </w:p>
        </w:tc>
      </w:tr>
    </w:tbl>
    <w:p w:rsidR="00783C35" w:rsidRPr="003D0F94" w:rsidRDefault="00783C35" w:rsidP="009A57F1">
      <w:pPr>
        <w:spacing w:line="360" w:lineRule="auto"/>
        <w:jc w:val="both"/>
        <w:rPr>
          <w:rFonts w:ascii="Times New Roman" w:hAnsi="Times New Roman"/>
          <w:sz w:val="24"/>
          <w:szCs w:val="24"/>
        </w:rPr>
      </w:pPr>
    </w:p>
    <w:sectPr w:rsidR="00783C35" w:rsidRPr="003D0F94" w:rsidSect="00274EE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A652A"/>
    <w:multiLevelType w:val="hybridMultilevel"/>
    <w:tmpl w:val="B046D8F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0E37867"/>
    <w:multiLevelType w:val="multilevel"/>
    <w:tmpl w:val="C16CD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35"/>
    <w:rsid w:val="00044E4A"/>
    <w:rsid w:val="00157DBD"/>
    <w:rsid w:val="00183BC7"/>
    <w:rsid w:val="001A7FCD"/>
    <w:rsid w:val="001E33A9"/>
    <w:rsid w:val="00274EEF"/>
    <w:rsid w:val="003D0F94"/>
    <w:rsid w:val="00475449"/>
    <w:rsid w:val="004C0B28"/>
    <w:rsid w:val="004E1164"/>
    <w:rsid w:val="00547E4C"/>
    <w:rsid w:val="006E3491"/>
    <w:rsid w:val="00770165"/>
    <w:rsid w:val="00783C35"/>
    <w:rsid w:val="0081131F"/>
    <w:rsid w:val="00847E2D"/>
    <w:rsid w:val="008D1928"/>
    <w:rsid w:val="00902E83"/>
    <w:rsid w:val="009A57F1"/>
    <w:rsid w:val="009E14A0"/>
    <w:rsid w:val="00AB7A4D"/>
    <w:rsid w:val="00C106B7"/>
    <w:rsid w:val="00DA0519"/>
    <w:rsid w:val="00EC6E28"/>
    <w:rsid w:val="00F41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3FE5E-FF24-4ECB-9E0F-83B76449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3C35"/>
    <w:pPr>
      <w:widowControl w:val="0"/>
      <w:spacing w:after="0" w:line="240" w:lineRule="auto"/>
    </w:pPr>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83C35"/>
    <w:rPr>
      <w:color w:val="0000FF"/>
      <w:u w:val="single"/>
    </w:rPr>
  </w:style>
  <w:style w:type="paragraph" w:styleId="ListeParagraf">
    <w:name w:val="List Paragraph"/>
    <w:basedOn w:val="Normal"/>
    <w:uiPriority w:val="34"/>
    <w:qFormat/>
    <w:rsid w:val="00274EEF"/>
    <w:pPr>
      <w:ind w:left="720"/>
      <w:contextualSpacing/>
    </w:pPr>
  </w:style>
  <w:style w:type="paragraph" w:styleId="BalonMetni">
    <w:name w:val="Balloon Text"/>
    <w:basedOn w:val="Normal"/>
    <w:link w:val="BalonMetniChar"/>
    <w:uiPriority w:val="99"/>
    <w:semiHidden/>
    <w:unhideWhenUsed/>
    <w:rsid w:val="00DA051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0519"/>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er\Downloads\SCI,%20SCI-Expanded,%20SSCI%20ve%20AHCI%20kapsam&#305;nda%20taranan%20uluslar%20aras&#305;%20hakemli%20dergil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1590</Words>
  <Characters>9065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Hanefi PALABIYIK</dc:creator>
  <cp:keywords/>
  <dc:description/>
  <cp:lastModifiedBy>Filiz</cp:lastModifiedBy>
  <cp:revision>2</cp:revision>
  <cp:lastPrinted>2014-10-22T10:45:00Z</cp:lastPrinted>
  <dcterms:created xsi:type="dcterms:W3CDTF">2024-01-02T10:34:00Z</dcterms:created>
  <dcterms:modified xsi:type="dcterms:W3CDTF">2024-01-02T10:34:00Z</dcterms:modified>
</cp:coreProperties>
</file>